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20D9" w:rsidRDefault="0010600F" w:rsidP="00D962E1">
      <w:pPr>
        <w:pStyle w:val="a6"/>
        <w:ind w:left="0" w:right="0"/>
        <w:rPr>
          <w:rFonts w:ascii="Times New Roman" w:hAnsi="Times New Roman"/>
          <w:sz w:val="26"/>
          <w:szCs w:val="26"/>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6.3pt;height:57.85pt;visibility:visible;mso-wrap-style:square">
            <v:imagedata r:id="rId8" o:title=""/>
          </v:shape>
        </w:pict>
      </w:r>
    </w:p>
    <w:p w:rsidR="002C485A" w:rsidRPr="006120D9" w:rsidRDefault="0009358E" w:rsidP="006120D9">
      <w:pPr>
        <w:pStyle w:val="a6"/>
        <w:ind w:left="0" w:right="0"/>
        <w:rPr>
          <w:rFonts w:ascii="Times New Roman" w:hAnsi="Times New Roman"/>
          <w:sz w:val="28"/>
          <w:szCs w:val="28"/>
        </w:rPr>
      </w:pPr>
      <w:r w:rsidRPr="006120D9">
        <w:rPr>
          <w:rFonts w:ascii="Times New Roman" w:hAnsi="Times New Roman"/>
          <w:sz w:val="28"/>
          <w:szCs w:val="28"/>
        </w:rPr>
        <w:t>Сельская Дума</w:t>
      </w:r>
      <w:r w:rsidR="00F61667">
        <w:rPr>
          <w:rFonts w:ascii="Times New Roman" w:hAnsi="Times New Roman"/>
          <w:sz w:val="28"/>
          <w:szCs w:val="28"/>
        </w:rPr>
        <w:t xml:space="preserve"> </w:t>
      </w:r>
      <w:r w:rsidRPr="006120D9">
        <w:rPr>
          <w:rFonts w:ascii="Times New Roman" w:hAnsi="Times New Roman"/>
          <w:sz w:val="28"/>
          <w:szCs w:val="28"/>
        </w:rPr>
        <w:t>сельского поселения «</w:t>
      </w:r>
      <w:r w:rsidR="00F61667">
        <w:rPr>
          <w:rFonts w:ascii="Times New Roman" w:hAnsi="Times New Roman"/>
          <w:sz w:val="28"/>
          <w:szCs w:val="28"/>
        </w:rPr>
        <w:t>Деревня Бронцы</w:t>
      </w:r>
    </w:p>
    <w:p w:rsidR="006120D9" w:rsidRDefault="006120D9" w:rsidP="002C485A">
      <w:pPr>
        <w:pStyle w:val="1"/>
        <w:rPr>
          <w:rFonts w:ascii="Times New Roman" w:hAnsi="Times New Roman" w:cs="Times New Roman"/>
          <w:sz w:val="26"/>
          <w:szCs w:val="26"/>
        </w:rPr>
      </w:pPr>
    </w:p>
    <w:p w:rsidR="002C485A" w:rsidRPr="006120D9" w:rsidRDefault="00413AF5" w:rsidP="002C485A">
      <w:pPr>
        <w:pStyle w:val="1"/>
        <w:rPr>
          <w:rFonts w:ascii="Times New Roman" w:hAnsi="Times New Roman" w:cs="Times New Roman"/>
          <w:bCs w:val="0"/>
          <w:sz w:val="36"/>
          <w:szCs w:val="36"/>
        </w:rPr>
      </w:pPr>
      <w:r w:rsidRPr="006120D9">
        <w:rPr>
          <w:rFonts w:ascii="Times New Roman" w:hAnsi="Times New Roman" w:cs="Times New Roman"/>
          <w:bCs w:val="0"/>
          <w:sz w:val="36"/>
          <w:szCs w:val="36"/>
        </w:rPr>
        <w:t>РЕШЕНИЕ</w:t>
      </w:r>
    </w:p>
    <w:p w:rsidR="004E0A22" w:rsidRPr="006120D9" w:rsidRDefault="004E0A22" w:rsidP="004E0A22">
      <w:pPr>
        <w:rPr>
          <w:rFonts w:ascii="Times New Roman" w:hAnsi="Times New Roman"/>
          <w:sz w:val="26"/>
          <w:szCs w:val="26"/>
        </w:rPr>
      </w:pPr>
    </w:p>
    <w:p w:rsidR="002C485A" w:rsidRPr="006120D9" w:rsidRDefault="00F61667" w:rsidP="004E0A22">
      <w:pPr>
        <w:ind w:firstLine="0"/>
        <w:rPr>
          <w:rFonts w:ascii="Times New Roman" w:hAnsi="Times New Roman"/>
          <w:sz w:val="26"/>
          <w:szCs w:val="26"/>
          <w:u w:val="single"/>
        </w:rPr>
      </w:pPr>
      <w:r w:rsidRPr="00F61667">
        <w:rPr>
          <w:rFonts w:ascii="Times New Roman" w:hAnsi="Times New Roman"/>
          <w:sz w:val="26"/>
          <w:szCs w:val="26"/>
        </w:rPr>
        <w:t>от 02 октября</w:t>
      </w:r>
      <w:r w:rsidR="002C485A" w:rsidRPr="00F61667">
        <w:rPr>
          <w:rFonts w:ascii="Times New Roman" w:hAnsi="Times New Roman"/>
          <w:sz w:val="26"/>
          <w:szCs w:val="26"/>
        </w:rPr>
        <w:t xml:space="preserve"> 20</w:t>
      </w:r>
      <w:r w:rsidR="006120D9" w:rsidRPr="00F61667">
        <w:rPr>
          <w:rFonts w:ascii="Times New Roman" w:hAnsi="Times New Roman"/>
          <w:sz w:val="26"/>
          <w:szCs w:val="26"/>
        </w:rPr>
        <w:t>20</w:t>
      </w:r>
      <w:r>
        <w:rPr>
          <w:rFonts w:ascii="Times New Roman" w:hAnsi="Times New Roman"/>
          <w:sz w:val="26"/>
          <w:szCs w:val="26"/>
        </w:rPr>
        <w:t xml:space="preserve"> </w:t>
      </w:r>
      <w:r w:rsidR="002C485A" w:rsidRPr="00F61667">
        <w:rPr>
          <w:rFonts w:ascii="Times New Roman" w:hAnsi="Times New Roman"/>
          <w:sz w:val="26"/>
          <w:szCs w:val="26"/>
        </w:rPr>
        <w:t>г</w:t>
      </w:r>
      <w:r w:rsidR="00F50C51" w:rsidRPr="00F61667">
        <w:rPr>
          <w:rFonts w:ascii="Times New Roman" w:hAnsi="Times New Roman"/>
          <w:sz w:val="26"/>
          <w:szCs w:val="26"/>
        </w:rPr>
        <w:t>ода</w:t>
      </w:r>
      <w:r w:rsidR="00467A15" w:rsidRPr="00F61667">
        <w:rPr>
          <w:rFonts w:ascii="Times New Roman" w:hAnsi="Times New Roman"/>
          <w:sz w:val="26"/>
          <w:szCs w:val="26"/>
        </w:rPr>
        <w:tab/>
      </w:r>
      <w:r w:rsidR="00E63A20" w:rsidRPr="006120D9">
        <w:rPr>
          <w:rFonts w:ascii="Times New Roman" w:hAnsi="Times New Roman"/>
          <w:sz w:val="26"/>
          <w:szCs w:val="26"/>
        </w:rPr>
        <w:tab/>
      </w:r>
      <w:r w:rsidR="00E63A20" w:rsidRPr="006120D9">
        <w:rPr>
          <w:rFonts w:ascii="Times New Roman" w:hAnsi="Times New Roman"/>
          <w:sz w:val="26"/>
          <w:szCs w:val="26"/>
        </w:rPr>
        <w:tab/>
      </w:r>
      <w:r w:rsidR="00E63A20" w:rsidRPr="006120D9">
        <w:rPr>
          <w:rFonts w:ascii="Times New Roman" w:hAnsi="Times New Roman"/>
          <w:sz w:val="26"/>
          <w:szCs w:val="26"/>
        </w:rPr>
        <w:tab/>
      </w:r>
      <w:r w:rsidR="00E63A20" w:rsidRPr="006120D9">
        <w:rPr>
          <w:rFonts w:ascii="Times New Roman" w:hAnsi="Times New Roman"/>
          <w:sz w:val="26"/>
          <w:szCs w:val="26"/>
        </w:rPr>
        <w:tab/>
      </w:r>
      <w:r w:rsidR="00E63A20" w:rsidRPr="006120D9">
        <w:rPr>
          <w:rFonts w:ascii="Times New Roman" w:hAnsi="Times New Roman"/>
          <w:sz w:val="26"/>
          <w:szCs w:val="26"/>
        </w:rPr>
        <w:tab/>
      </w:r>
      <w:r w:rsidR="00E63A20" w:rsidRPr="006120D9">
        <w:rPr>
          <w:rFonts w:ascii="Times New Roman" w:hAnsi="Times New Roman"/>
          <w:sz w:val="26"/>
          <w:szCs w:val="26"/>
        </w:rPr>
        <w:tab/>
      </w:r>
      <w:r>
        <w:rPr>
          <w:rFonts w:ascii="Times New Roman" w:hAnsi="Times New Roman"/>
          <w:sz w:val="26"/>
          <w:szCs w:val="26"/>
        </w:rPr>
        <w:t xml:space="preserve">                         </w:t>
      </w:r>
      <w:r w:rsidR="00387AB5" w:rsidRPr="006120D9">
        <w:rPr>
          <w:rFonts w:ascii="Times New Roman" w:hAnsi="Times New Roman"/>
          <w:sz w:val="26"/>
          <w:szCs w:val="26"/>
        </w:rPr>
        <w:t>№</w:t>
      </w:r>
      <w:r>
        <w:rPr>
          <w:rFonts w:ascii="Times New Roman" w:hAnsi="Times New Roman"/>
          <w:sz w:val="26"/>
          <w:szCs w:val="26"/>
        </w:rPr>
        <w:t>8</w:t>
      </w:r>
    </w:p>
    <w:p w:rsidR="002C485A" w:rsidRPr="006120D9" w:rsidRDefault="00F61667" w:rsidP="002C485A">
      <w:pPr>
        <w:jc w:val="center"/>
        <w:rPr>
          <w:rFonts w:ascii="Times New Roman" w:hAnsi="Times New Roman"/>
          <w:b/>
          <w:sz w:val="26"/>
          <w:szCs w:val="26"/>
        </w:rPr>
      </w:pPr>
      <w:r>
        <w:rPr>
          <w:rFonts w:ascii="Times New Roman" w:hAnsi="Times New Roman"/>
          <w:b/>
          <w:sz w:val="26"/>
          <w:szCs w:val="26"/>
        </w:rPr>
        <w:t>д. Бронцы</w:t>
      </w:r>
    </w:p>
    <w:p w:rsidR="002C485A" w:rsidRPr="006120D9" w:rsidRDefault="002C485A" w:rsidP="002C485A">
      <w:pPr>
        <w:pStyle w:val="21"/>
        <w:ind w:left="0" w:right="5386" w:firstLine="0"/>
        <w:rPr>
          <w:rFonts w:ascii="Times New Roman" w:hAnsi="Times New Roman"/>
          <w:szCs w:val="26"/>
        </w:rPr>
      </w:pPr>
    </w:p>
    <w:tbl>
      <w:tblPr>
        <w:tblW w:w="0" w:type="auto"/>
        <w:tblLook w:val="04A0"/>
      </w:tblPr>
      <w:tblGrid>
        <w:gridCol w:w="5070"/>
      </w:tblGrid>
      <w:tr w:rsidR="006120D9" w:rsidRPr="00B1515E" w:rsidTr="00B1515E">
        <w:tc>
          <w:tcPr>
            <w:tcW w:w="5070" w:type="dxa"/>
            <w:shd w:val="clear" w:color="auto" w:fill="auto"/>
          </w:tcPr>
          <w:p w:rsidR="001A6130" w:rsidRPr="00B1515E" w:rsidRDefault="001A6130" w:rsidP="00B1515E">
            <w:pPr>
              <w:tabs>
                <w:tab w:val="left" w:pos="5103"/>
              </w:tabs>
              <w:ind w:right="-2" w:firstLine="0"/>
              <w:rPr>
                <w:rFonts w:ascii="Times New Roman" w:hAnsi="Times New Roman"/>
                <w:b/>
                <w:bCs/>
                <w:kern w:val="28"/>
              </w:rPr>
            </w:pPr>
            <w:r w:rsidRPr="00B1515E">
              <w:rPr>
                <w:rFonts w:ascii="Times New Roman" w:hAnsi="Times New Roman"/>
                <w:b/>
                <w:bCs/>
                <w:kern w:val="28"/>
              </w:rPr>
              <w:t>Об утверждении Положения о постоянных комиссиях Сельской Думы сельского поселения «</w:t>
            </w:r>
            <w:r w:rsidR="00F61667">
              <w:rPr>
                <w:rFonts w:ascii="Times New Roman" w:hAnsi="Times New Roman"/>
                <w:b/>
                <w:bCs/>
                <w:kern w:val="28"/>
              </w:rPr>
              <w:t>Деревня Бронцы</w:t>
            </w:r>
            <w:r w:rsidRPr="00B1515E">
              <w:rPr>
                <w:rFonts w:ascii="Times New Roman" w:hAnsi="Times New Roman"/>
                <w:b/>
                <w:bCs/>
                <w:kern w:val="28"/>
              </w:rPr>
              <w:t>», численном и персональном составе постоянных комиссий Сельской Думы сельского поселения «</w:t>
            </w:r>
            <w:r w:rsidR="00F61667">
              <w:rPr>
                <w:rFonts w:ascii="Times New Roman" w:hAnsi="Times New Roman"/>
                <w:b/>
                <w:bCs/>
                <w:kern w:val="28"/>
              </w:rPr>
              <w:t>Деревня Бронцы</w:t>
            </w:r>
            <w:r w:rsidRPr="00B1515E">
              <w:rPr>
                <w:rFonts w:ascii="Times New Roman" w:hAnsi="Times New Roman"/>
                <w:b/>
                <w:bCs/>
                <w:kern w:val="28"/>
              </w:rPr>
              <w:t>»</w:t>
            </w:r>
          </w:p>
          <w:p w:rsidR="006120D9" w:rsidRPr="00B1515E" w:rsidRDefault="006120D9" w:rsidP="00B1515E">
            <w:pPr>
              <w:tabs>
                <w:tab w:val="left" w:pos="5103"/>
              </w:tabs>
              <w:ind w:right="-2" w:firstLine="0"/>
              <w:rPr>
                <w:rFonts w:ascii="Times New Roman" w:hAnsi="Times New Roman"/>
                <w:b/>
                <w:bCs/>
                <w:kern w:val="28"/>
                <w:sz w:val="26"/>
                <w:szCs w:val="26"/>
              </w:rPr>
            </w:pPr>
          </w:p>
        </w:tc>
      </w:tr>
    </w:tbl>
    <w:p w:rsidR="006120D9" w:rsidRDefault="006120D9" w:rsidP="006120D9">
      <w:pPr>
        <w:tabs>
          <w:tab w:val="left" w:pos="5103"/>
        </w:tabs>
        <w:ind w:right="-2" w:firstLine="0"/>
        <w:rPr>
          <w:rFonts w:ascii="Times New Roman" w:hAnsi="Times New Roman"/>
          <w:b/>
          <w:bCs/>
          <w:kern w:val="28"/>
          <w:sz w:val="26"/>
          <w:szCs w:val="26"/>
        </w:rPr>
      </w:pPr>
    </w:p>
    <w:p w:rsidR="001D46AF" w:rsidRPr="006120D9" w:rsidRDefault="001D46AF" w:rsidP="001D46AF">
      <w:pPr>
        <w:autoSpaceDE w:val="0"/>
        <w:autoSpaceDN w:val="0"/>
        <w:adjustRightInd w:val="0"/>
        <w:ind w:firstLine="709"/>
        <w:rPr>
          <w:rFonts w:ascii="Times New Roman" w:hAnsi="Times New Roman"/>
          <w:b/>
          <w:bCs/>
          <w:sz w:val="26"/>
          <w:szCs w:val="26"/>
        </w:rPr>
      </w:pPr>
      <w:r w:rsidRPr="006120D9">
        <w:rPr>
          <w:rFonts w:ascii="Times New Roman" w:hAnsi="Times New Roman"/>
          <w:sz w:val="26"/>
          <w:szCs w:val="26"/>
        </w:rPr>
        <w:t>В целях повышения эффективности работы Сельской Думы сельского поселения «</w:t>
      </w:r>
      <w:r w:rsidR="00F61667">
        <w:rPr>
          <w:rFonts w:ascii="Times New Roman" w:hAnsi="Times New Roman"/>
          <w:bCs/>
          <w:kern w:val="28"/>
          <w:sz w:val="26"/>
          <w:szCs w:val="26"/>
        </w:rPr>
        <w:t>Деревня Бронцы</w:t>
      </w:r>
      <w:r w:rsidRPr="006120D9">
        <w:rPr>
          <w:rFonts w:ascii="Times New Roman" w:hAnsi="Times New Roman"/>
          <w:sz w:val="26"/>
          <w:szCs w:val="26"/>
        </w:rPr>
        <w:t>» Сельская Дума сельского поселения «</w:t>
      </w:r>
      <w:r w:rsidR="00F61667">
        <w:rPr>
          <w:rFonts w:ascii="Times New Roman" w:hAnsi="Times New Roman"/>
          <w:bCs/>
          <w:kern w:val="28"/>
          <w:sz w:val="26"/>
          <w:szCs w:val="26"/>
        </w:rPr>
        <w:t>Деревня Бронцы</w:t>
      </w:r>
      <w:r w:rsidRPr="006120D9">
        <w:rPr>
          <w:rFonts w:ascii="Times New Roman" w:hAnsi="Times New Roman"/>
          <w:sz w:val="26"/>
          <w:szCs w:val="26"/>
        </w:rPr>
        <w:t xml:space="preserve">» </w:t>
      </w:r>
      <w:r w:rsidRPr="006120D9">
        <w:rPr>
          <w:rFonts w:ascii="Times New Roman" w:hAnsi="Times New Roman"/>
          <w:b/>
          <w:bCs/>
          <w:sz w:val="26"/>
          <w:szCs w:val="26"/>
        </w:rPr>
        <w:t>РЕШИЛА:</w:t>
      </w:r>
    </w:p>
    <w:p w:rsidR="001D46AF" w:rsidRPr="006120D9" w:rsidRDefault="001D46AF" w:rsidP="001D46AF">
      <w:pPr>
        <w:autoSpaceDE w:val="0"/>
        <w:autoSpaceDN w:val="0"/>
        <w:adjustRightInd w:val="0"/>
        <w:ind w:firstLine="709"/>
        <w:rPr>
          <w:rFonts w:ascii="Times New Roman" w:hAnsi="Times New Roman"/>
          <w:sz w:val="26"/>
          <w:szCs w:val="26"/>
        </w:rPr>
      </w:pPr>
    </w:p>
    <w:p w:rsidR="001D46AF" w:rsidRPr="006120D9" w:rsidRDefault="008067DD" w:rsidP="004E0A22">
      <w:pPr>
        <w:numPr>
          <w:ilvl w:val="0"/>
          <w:numId w:val="16"/>
        </w:numPr>
        <w:autoSpaceDE w:val="0"/>
        <w:autoSpaceDN w:val="0"/>
        <w:adjustRightInd w:val="0"/>
        <w:ind w:left="0" w:firstLine="567"/>
        <w:rPr>
          <w:rFonts w:ascii="Times New Roman" w:hAnsi="Times New Roman"/>
          <w:sz w:val="26"/>
          <w:szCs w:val="26"/>
        </w:rPr>
      </w:pPr>
      <w:r w:rsidRPr="006120D9">
        <w:rPr>
          <w:rFonts w:ascii="Times New Roman" w:hAnsi="Times New Roman"/>
          <w:sz w:val="26"/>
          <w:szCs w:val="26"/>
        </w:rPr>
        <w:t>Утвердить Положение о</w:t>
      </w:r>
      <w:r w:rsidR="001D46AF" w:rsidRPr="006120D9">
        <w:rPr>
          <w:rFonts w:ascii="Times New Roman" w:hAnsi="Times New Roman"/>
          <w:sz w:val="26"/>
          <w:szCs w:val="26"/>
        </w:rPr>
        <w:t xml:space="preserve"> постоянных комиссиях Сельской Думы сельского поселения «</w:t>
      </w:r>
      <w:r w:rsidR="00F61667">
        <w:rPr>
          <w:rFonts w:ascii="Times New Roman" w:hAnsi="Times New Roman"/>
          <w:bCs/>
          <w:kern w:val="28"/>
          <w:sz w:val="26"/>
          <w:szCs w:val="26"/>
        </w:rPr>
        <w:t>Деревня Бронцы</w:t>
      </w:r>
      <w:r w:rsidR="001D46AF" w:rsidRPr="006120D9">
        <w:rPr>
          <w:rFonts w:ascii="Times New Roman" w:hAnsi="Times New Roman"/>
          <w:sz w:val="26"/>
          <w:szCs w:val="26"/>
        </w:rPr>
        <w:t>» (Приложение №1).</w:t>
      </w:r>
    </w:p>
    <w:p w:rsidR="001D46AF" w:rsidRPr="006120D9" w:rsidRDefault="001D46AF" w:rsidP="004E0A22">
      <w:pPr>
        <w:numPr>
          <w:ilvl w:val="0"/>
          <w:numId w:val="16"/>
        </w:numPr>
        <w:ind w:left="0" w:firstLine="567"/>
        <w:rPr>
          <w:rFonts w:ascii="Times New Roman" w:hAnsi="Times New Roman"/>
          <w:sz w:val="26"/>
          <w:szCs w:val="26"/>
        </w:rPr>
      </w:pPr>
      <w:r w:rsidRPr="006120D9">
        <w:rPr>
          <w:rFonts w:ascii="Times New Roman" w:hAnsi="Times New Roman"/>
          <w:sz w:val="26"/>
          <w:szCs w:val="26"/>
        </w:rPr>
        <w:t>Утвердить численный состав постоянных комиссий Сельской Думы сельского поселения «</w:t>
      </w:r>
      <w:r w:rsidR="00F61667">
        <w:rPr>
          <w:rFonts w:ascii="Times New Roman" w:hAnsi="Times New Roman"/>
          <w:bCs/>
          <w:kern w:val="28"/>
          <w:sz w:val="26"/>
          <w:szCs w:val="26"/>
        </w:rPr>
        <w:t>Деревня Бронцы</w:t>
      </w:r>
      <w:r w:rsidRPr="006120D9">
        <w:rPr>
          <w:rFonts w:ascii="Times New Roman" w:hAnsi="Times New Roman"/>
          <w:sz w:val="26"/>
          <w:szCs w:val="26"/>
        </w:rPr>
        <w:t xml:space="preserve">» (Приложение №2). </w:t>
      </w:r>
    </w:p>
    <w:p w:rsidR="001D46AF" w:rsidRDefault="001D46AF" w:rsidP="004E0A22">
      <w:pPr>
        <w:numPr>
          <w:ilvl w:val="0"/>
          <w:numId w:val="16"/>
        </w:numPr>
        <w:ind w:left="0" w:firstLine="567"/>
        <w:rPr>
          <w:rFonts w:ascii="Times New Roman" w:hAnsi="Times New Roman"/>
          <w:sz w:val="26"/>
          <w:szCs w:val="26"/>
        </w:rPr>
      </w:pPr>
      <w:r w:rsidRPr="006120D9">
        <w:rPr>
          <w:rFonts w:ascii="Times New Roman" w:hAnsi="Times New Roman"/>
          <w:sz w:val="26"/>
          <w:szCs w:val="26"/>
        </w:rPr>
        <w:t>Утвердить персональный состав постоянных комиссий Сельской Думы сельского поселения «</w:t>
      </w:r>
      <w:r w:rsidR="00F61667">
        <w:rPr>
          <w:rFonts w:ascii="Times New Roman" w:hAnsi="Times New Roman"/>
          <w:bCs/>
          <w:kern w:val="28"/>
          <w:sz w:val="26"/>
          <w:szCs w:val="26"/>
        </w:rPr>
        <w:t>Деревня Бронцы</w:t>
      </w:r>
      <w:r w:rsidR="00F570A5" w:rsidRPr="006120D9">
        <w:rPr>
          <w:rFonts w:ascii="Times New Roman" w:hAnsi="Times New Roman"/>
          <w:sz w:val="26"/>
          <w:szCs w:val="26"/>
        </w:rPr>
        <w:t>» (Приложение №3).</w:t>
      </w:r>
    </w:p>
    <w:p w:rsidR="00F61667" w:rsidRPr="00F61667" w:rsidRDefault="001A6130" w:rsidP="00F61667">
      <w:pPr>
        <w:numPr>
          <w:ilvl w:val="0"/>
          <w:numId w:val="16"/>
        </w:numPr>
        <w:tabs>
          <w:tab w:val="left" w:pos="567"/>
        </w:tabs>
        <w:ind w:left="0" w:firstLine="567"/>
        <w:rPr>
          <w:rFonts w:ascii="Times New Roman" w:hAnsi="Times New Roman"/>
          <w:sz w:val="26"/>
          <w:szCs w:val="26"/>
        </w:rPr>
      </w:pPr>
      <w:r w:rsidRPr="00F61667">
        <w:rPr>
          <w:rFonts w:ascii="Times New Roman" w:hAnsi="Times New Roman"/>
          <w:sz w:val="26"/>
          <w:szCs w:val="26"/>
        </w:rPr>
        <w:t>Признать утратившим силу Решение Сельской Думы сельского поселения «</w:t>
      </w:r>
      <w:r w:rsidR="00F61667" w:rsidRPr="00F61667">
        <w:rPr>
          <w:rFonts w:ascii="Times New Roman" w:hAnsi="Times New Roman"/>
          <w:kern w:val="28"/>
          <w:sz w:val="26"/>
          <w:szCs w:val="26"/>
        </w:rPr>
        <w:t>Деревня Бронцы</w:t>
      </w:r>
      <w:r w:rsidRPr="00F61667">
        <w:rPr>
          <w:rFonts w:ascii="Times New Roman" w:hAnsi="Times New Roman"/>
          <w:kern w:val="28"/>
          <w:sz w:val="26"/>
          <w:szCs w:val="26"/>
        </w:rPr>
        <w:t>» от</w:t>
      </w:r>
      <w:r w:rsidR="00F61667">
        <w:rPr>
          <w:rFonts w:ascii="Times New Roman" w:hAnsi="Times New Roman"/>
          <w:kern w:val="28"/>
          <w:sz w:val="26"/>
          <w:szCs w:val="26"/>
        </w:rPr>
        <w:t xml:space="preserve"> </w:t>
      </w:r>
      <w:r w:rsidR="00F61667" w:rsidRPr="00F61667">
        <w:rPr>
          <w:rFonts w:ascii="Times New Roman" w:hAnsi="Times New Roman"/>
          <w:kern w:val="28"/>
          <w:sz w:val="26"/>
          <w:szCs w:val="26"/>
        </w:rPr>
        <w:t>30 сентября 2015 года</w:t>
      </w:r>
      <w:r w:rsidRPr="00F61667">
        <w:rPr>
          <w:rFonts w:ascii="Times New Roman" w:hAnsi="Times New Roman"/>
          <w:kern w:val="28"/>
          <w:sz w:val="26"/>
          <w:szCs w:val="26"/>
        </w:rPr>
        <w:t xml:space="preserve"> №</w:t>
      </w:r>
      <w:r w:rsidR="00F61667" w:rsidRPr="00F61667">
        <w:rPr>
          <w:rFonts w:ascii="Times New Roman" w:hAnsi="Times New Roman"/>
          <w:kern w:val="28"/>
          <w:sz w:val="26"/>
          <w:szCs w:val="26"/>
        </w:rPr>
        <w:t>07</w:t>
      </w:r>
      <w:r w:rsidRPr="00F61667">
        <w:rPr>
          <w:rFonts w:ascii="Times New Roman" w:hAnsi="Times New Roman"/>
          <w:kern w:val="28"/>
          <w:sz w:val="26"/>
          <w:szCs w:val="26"/>
        </w:rPr>
        <w:t xml:space="preserve"> «</w:t>
      </w:r>
      <w:r w:rsidR="00F61667" w:rsidRPr="00F61667">
        <w:rPr>
          <w:rFonts w:ascii="Times New Roman" w:hAnsi="Times New Roman"/>
          <w:sz w:val="26"/>
          <w:szCs w:val="26"/>
        </w:rPr>
        <w:t>О количестве, наименовании, численном и персональном составе постоянных комиссий Сельской Думы сельского поселения «Деревня Бронцы»</w:t>
      </w:r>
      <w:r w:rsidR="00F61667">
        <w:rPr>
          <w:rFonts w:ascii="Times New Roman" w:hAnsi="Times New Roman"/>
          <w:sz w:val="26"/>
          <w:szCs w:val="26"/>
        </w:rPr>
        <w:t>.</w:t>
      </w:r>
    </w:p>
    <w:p w:rsidR="00560E3F" w:rsidRPr="006120D9" w:rsidRDefault="00560E3F" w:rsidP="001A6130">
      <w:pPr>
        <w:numPr>
          <w:ilvl w:val="0"/>
          <w:numId w:val="16"/>
        </w:numPr>
        <w:ind w:left="0" w:firstLine="567"/>
        <w:rPr>
          <w:rFonts w:ascii="Times New Roman" w:hAnsi="Times New Roman"/>
          <w:sz w:val="26"/>
          <w:szCs w:val="26"/>
        </w:rPr>
      </w:pPr>
      <w:r w:rsidRPr="006120D9">
        <w:rPr>
          <w:rFonts w:ascii="Times New Roman" w:hAnsi="Times New Roman"/>
          <w:sz w:val="26"/>
          <w:szCs w:val="26"/>
        </w:rPr>
        <w:t xml:space="preserve">Настоящее Решение вступает в силу со дня его </w:t>
      </w:r>
      <w:r>
        <w:rPr>
          <w:rFonts w:ascii="Times New Roman" w:hAnsi="Times New Roman"/>
          <w:sz w:val="26"/>
          <w:szCs w:val="26"/>
        </w:rPr>
        <w:t>принятия</w:t>
      </w:r>
      <w:r w:rsidRPr="006120D9">
        <w:rPr>
          <w:rFonts w:ascii="Times New Roman" w:hAnsi="Times New Roman"/>
          <w:sz w:val="26"/>
          <w:szCs w:val="26"/>
        </w:rPr>
        <w:t>.</w:t>
      </w:r>
    </w:p>
    <w:p w:rsidR="001D46AF" w:rsidRPr="006120D9" w:rsidRDefault="001D46AF" w:rsidP="00560E3F">
      <w:pPr>
        <w:autoSpaceDE w:val="0"/>
        <w:autoSpaceDN w:val="0"/>
        <w:adjustRightInd w:val="0"/>
        <w:ind w:firstLine="0"/>
        <w:rPr>
          <w:rFonts w:ascii="Times New Roman" w:hAnsi="Times New Roman"/>
          <w:sz w:val="26"/>
          <w:szCs w:val="26"/>
        </w:rPr>
      </w:pPr>
    </w:p>
    <w:p w:rsidR="001D46AF" w:rsidRPr="006120D9" w:rsidRDefault="001D46AF" w:rsidP="004E0A22">
      <w:pPr>
        <w:autoSpaceDE w:val="0"/>
        <w:autoSpaceDN w:val="0"/>
        <w:adjustRightInd w:val="0"/>
        <w:rPr>
          <w:rFonts w:ascii="Times New Roman" w:hAnsi="Times New Roman"/>
          <w:sz w:val="26"/>
          <w:szCs w:val="26"/>
        </w:rPr>
      </w:pPr>
    </w:p>
    <w:p w:rsidR="001D46AF" w:rsidRPr="006120D9" w:rsidRDefault="001D46AF" w:rsidP="001D46AF">
      <w:pPr>
        <w:autoSpaceDE w:val="0"/>
        <w:autoSpaceDN w:val="0"/>
        <w:adjustRightInd w:val="0"/>
        <w:rPr>
          <w:rFonts w:ascii="Times New Roman" w:hAnsi="Times New Roman"/>
          <w:b/>
          <w:bCs/>
          <w:sz w:val="26"/>
          <w:szCs w:val="26"/>
        </w:rPr>
      </w:pPr>
      <w:r w:rsidRPr="006120D9">
        <w:rPr>
          <w:rFonts w:ascii="Times New Roman" w:hAnsi="Times New Roman"/>
          <w:b/>
          <w:bCs/>
          <w:sz w:val="26"/>
          <w:szCs w:val="26"/>
        </w:rPr>
        <w:t>Глава сельского поселения</w:t>
      </w:r>
    </w:p>
    <w:p w:rsidR="001D46AF" w:rsidRPr="006120D9" w:rsidRDefault="001D46AF" w:rsidP="001D46AF">
      <w:pPr>
        <w:autoSpaceDE w:val="0"/>
        <w:autoSpaceDN w:val="0"/>
        <w:adjustRightInd w:val="0"/>
        <w:rPr>
          <w:rFonts w:ascii="Times New Roman" w:hAnsi="Times New Roman"/>
          <w:b/>
          <w:bCs/>
          <w:sz w:val="26"/>
          <w:szCs w:val="26"/>
        </w:rPr>
      </w:pPr>
      <w:r w:rsidRPr="006120D9">
        <w:rPr>
          <w:rFonts w:ascii="Times New Roman" w:hAnsi="Times New Roman"/>
          <w:b/>
          <w:bCs/>
          <w:sz w:val="26"/>
          <w:szCs w:val="26"/>
        </w:rPr>
        <w:t>«</w:t>
      </w:r>
      <w:r w:rsidR="00F61667">
        <w:rPr>
          <w:rFonts w:ascii="Times New Roman" w:hAnsi="Times New Roman"/>
          <w:b/>
          <w:bCs/>
          <w:sz w:val="26"/>
          <w:szCs w:val="26"/>
        </w:rPr>
        <w:t>Деревня Бронцы</w:t>
      </w:r>
      <w:r w:rsidR="00560E3F">
        <w:rPr>
          <w:rFonts w:ascii="Times New Roman" w:hAnsi="Times New Roman"/>
          <w:b/>
          <w:bCs/>
          <w:sz w:val="26"/>
          <w:szCs w:val="26"/>
        </w:rPr>
        <w:t>»</w:t>
      </w:r>
      <w:r w:rsidR="00F61667">
        <w:rPr>
          <w:rFonts w:ascii="Times New Roman" w:hAnsi="Times New Roman"/>
          <w:b/>
          <w:bCs/>
          <w:sz w:val="26"/>
          <w:szCs w:val="26"/>
        </w:rPr>
        <w:t xml:space="preserve">                              </w:t>
      </w:r>
      <w:r w:rsidR="00560E3F">
        <w:rPr>
          <w:rFonts w:ascii="Times New Roman" w:hAnsi="Times New Roman"/>
          <w:b/>
          <w:bCs/>
          <w:sz w:val="26"/>
          <w:szCs w:val="26"/>
        </w:rPr>
        <w:t>_____________</w:t>
      </w:r>
      <w:r w:rsidR="00025AC3">
        <w:rPr>
          <w:rFonts w:ascii="Times New Roman" w:hAnsi="Times New Roman"/>
          <w:b/>
          <w:bCs/>
          <w:sz w:val="26"/>
          <w:szCs w:val="26"/>
        </w:rPr>
        <w:t xml:space="preserve"> Иост Д.В.</w:t>
      </w:r>
    </w:p>
    <w:p w:rsidR="001D46AF" w:rsidRPr="006120D9" w:rsidRDefault="001D46AF" w:rsidP="00532390">
      <w:pPr>
        <w:autoSpaceDE w:val="0"/>
        <w:autoSpaceDN w:val="0"/>
        <w:adjustRightInd w:val="0"/>
        <w:rPr>
          <w:rFonts w:ascii="Times New Roman" w:hAnsi="Times New Roman"/>
          <w:sz w:val="26"/>
          <w:szCs w:val="26"/>
        </w:rPr>
      </w:pPr>
    </w:p>
    <w:p w:rsidR="00560E3F" w:rsidRDefault="00560E3F" w:rsidP="004E0A22">
      <w:pPr>
        <w:autoSpaceDE w:val="0"/>
        <w:autoSpaceDN w:val="0"/>
        <w:adjustRightInd w:val="0"/>
        <w:ind w:firstLine="5812"/>
        <w:jc w:val="right"/>
        <w:outlineLvl w:val="0"/>
        <w:rPr>
          <w:rFonts w:ascii="Times New Roman" w:hAnsi="Times New Roman"/>
          <w:b/>
          <w:bCs/>
          <w:kern w:val="28"/>
          <w:sz w:val="26"/>
          <w:szCs w:val="26"/>
        </w:rPr>
      </w:pPr>
    </w:p>
    <w:p w:rsidR="00560E3F" w:rsidRDefault="00560E3F" w:rsidP="004E0A22">
      <w:pPr>
        <w:autoSpaceDE w:val="0"/>
        <w:autoSpaceDN w:val="0"/>
        <w:adjustRightInd w:val="0"/>
        <w:ind w:firstLine="5812"/>
        <w:jc w:val="right"/>
        <w:outlineLvl w:val="0"/>
        <w:rPr>
          <w:rFonts w:ascii="Times New Roman" w:hAnsi="Times New Roman"/>
          <w:b/>
          <w:bCs/>
          <w:kern w:val="28"/>
          <w:sz w:val="26"/>
          <w:szCs w:val="26"/>
        </w:rPr>
      </w:pPr>
    </w:p>
    <w:p w:rsidR="00560E3F" w:rsidRDefault="00560E3F" w:rsidP="004E0A22">
      <w:pPr>
        <w:autoSpaceDE w:val="0"/>
        <w:autoSpaceDN w:val="0"/>
        <w:adjustRightInd w:val="0"/>
        <w:ind w:firstLine="5812"/>
        <w:jc w:val="right"/>
        <w:outlineLvl w:val="0"/>
        <w:rPr>
          <w:rFonts w:ascii="Times New Roman" w:hAnsi="Times New Roman"/>
          <w:b/>
          <w:bCs/>
          <w:kern w:val="28"/>
          <w:sz w:val="26"/>
          <w:szCs w:val="26"/>
        </w:rPr>
      </w:pPr>
    </w:p>
    <w:p w:rsidR="00560E3F" w:rsidRDefault="00560E3F" w:rsidP="004E0A22">
      <w:pPr>
        <w:autoSpaceDE w:val="0"/>
        <w:autoSpaceDN w:val="0"/>
        <w:adjustRightInd w:val="0"/>
        <w:ind w:firstLine="5812"/>
        <w:jc w:val="right"/>
        <w:outlineLvl w:val="0"/>
        <w:rPr>
          <w:rFonts w:ascii="Times New Roman" w:hAnsi="Times New Roman"/>
          <w:b/>
          <w:bCs/>
          <w:kern w:val="28"/>
          <w:sz w:val="26"/>
          <w:szCs w:val="26"/>
        </w:rPr>
      </w:pPr>
    </w:p>
    <w:p w:rsidR="00560E3F" w:rsidRDefault="00560E3F" w:rsidP="004E0A22">
      <w:pPr>
        <w:autoSpaceDE w:val="0"/>
        <w:autoSpaceDN w:val="0"/>
        <w:adjustRightInd w:val="0"/>
        <w:ind w:firstLine="5812"/>
        <w:jc w:val="right"/>
        <w:outlineLvl w:val="0"/>
        <w:rPr>
          <w:rFonts w:ascii="Times New Roman" w:hAnsi="Times New Roman"/>
          <w:b/>
          <w:bCs/>
          <w:kern w:val="28"/>
          <w:sz w:val="26"/>
          <w:szCs w:val="26"/>
        </w:rPr>
      </w:pPr>
    </w:p>
    <w:p w:rsidR="00560E3F" w:rsidRDefault="00560E3F" w:rsidP="004E0A22">
      <w:pPr>
        <w:autoSpaceDE w:val="0"/>
        <w:autoSpaceDN w:val="0"/>
        <w:adjustRightInd w:val="0"/>
        <w:ind w:firstLine="5812"/>
        <w:jc w:val="right"/>
        <w:outlineLvl w:val="0"/>
        <w:rPr>
          <w:rFonts w:ascii="Times New Roman" w:hAnsi="Times New Roman"/>
          <w:b/>
          <w:bCs/>
          <w:kern w:val="28"/>
          <w:sz w:val="26"/>
          <w:szCs w:val="26"/>
        </w:rPr>
      </w:pPr>
    </w:p>
    <w:p w:rsidR="00560E3F" w:rsidRDefault="00560E3F" w:rsidP="004E0A22">
      <w:pPr>
        <w:autoSpaceDE w:val="0"/>
        <w:autoSpaceDN w:val="0"/>
        <w:adjustRightInd w:val="0"/>
        <w:ind w:firstLine="5812"/>
        <w:jc w:val="right"/>
        <w:outlineLvl w:val="0"/>
        <w:rPr>
          <w:rFonts w:ascii="Times New Roman" w:hAnsi="Times New Roman"/>
          <w:b/>
          <w:bCs/>
          <w:kern w:val="28"/>
          <w:sz w:val="26"/>
          <w:szCs w:val="26"/>
        </w:rPr>
      </w:pPr>
    </w:p>
    <w:p w:rsidR="00560E3F" w:rsidRDefault="00560E3F" w:rsidP="004E0A22">
      <w:pPr>
        <w:autoSpaceDE w:val="0"/>
        <w:autoSpaceDN w:val="0"/>
        <w:adjustRightInd w:val="0"/>
        <w:ind w:firstLine="5812"/>
        <w:jc w:val="right"/>
        <w:outlineLvl w:val="0"/>
        <w:rPr>
          <w:rFonts w:ascii="Times New Roman" w:hAnsi="Times New Roman"/>
          <w:b/>
          <w:bCs/>
          <w:kern w:val="28"/>
          <w:sz w:val="26"/>
          <w:szCs w:val="26"/>
        </w:rPr>
      </w:pPr>
    </w:p>
    <w:p w:rsidR="00F61667" w:rsidRDefault="00F61667" w:rsidP="004E0A22">
      <w:pPr>
        <w:autoSpaceDE w:val="0"/>
        <w:autoSpaceDN w:val="0"/>
        <w:adjustRightInd w:val="0"/>
        <w:ind w:firstLine="5812"/>
        <w:jc w:val="right"/>
        <w:outlineLvl w:val="0"/>
        <w:rPr>
          <w:rFonts w:ascii="Times New Roman" w:hAnsi="Times New Roman"/>
          <w:b/>
          <w:bCs/>
          <w:kern w:val="28"/>
          <w:sz w:val="26"/>
          <w:szCs w:val="26"/>
        </w:rPr>
      </w:pPr>
    </w:p>
    <w:p w:rsidR="00F61667" w:rsidRDefault="00F61667" w:rsidP="004E0A22">
      <w:pPr>
        <w:autoSpaceDE w:val="0"/>
        <w:autoSpaceDN w:val="0"/>
        <w:adjustRightInd w:val="0"/>
        <w:ind w:firstLine="5812"/>
        <w:jc w:val="right"/>
        <w:outlineLvl w:val="0"/>
        <w:rPr>
          <w:rFonts w:ascii="Times New Roman" w:hAnsi="Times New Roman"/>
          <w:b/>
          <w:bCs/>
          <w:kern w:val="28"/>
          <w:sz w:val="26"/>
          <w:szCs w:val="26"/>
        </w:rPr>
      </w:pPr>
    </w:p>
    <w:p w:rsidR="00560E3F" w:rsidRDefault="00560E3F" w:rsidP="004E0A22">
      <w:pPr>
        <w:autoSpaceDE w:val="0"/>
        <w:autoSpaceDN w:val="0"/>
        <w:adjustRightInd w:val="0"/>
        <w:ind w:firstLine="5812"/>
        <w:jc w:val="right"/>
        <w:outlineLvl w:val="0"/>
        <w:rPr>
          <w:rFonts w:ascii="Times New Roman" w:hAnsi="Times New Roman"/>
          <w:b/>
          <w:bCs/>
          <w:kern w:val="28"/>
          <w:sz w:val="26"/>
          <w:szCs w:val="26"/>
        </w:rPr>
      </w:pPr>
    </w:p>
    <w:p w:rsidR="001D46AF" w:rsidRPr="006120D9" w:rsidRDefault="001D46AF" w:rsidP="004E0A22">
      <w:pPr>
        <w:autoSpaceDE w:val="0"/>
        <w:autoSpaceDN w:val="0"/>
        <w:adjustRightInd w:val="0"/>
        <w:ind w:firstLine="5812"/>
        <w:jc w:val="right"/>
        <w:outlineLvl w:val="0"/>
        <w:rPr>
          <w:rFonts w:ascii="Times New Roman" w:hAnsi="Times New Roman"/>
          <w:b/>
          <w:bCs/>
          <w:kern w:val="28"/>
          <w:sz w:val="26"/>
          <w:szCs w:val="26"/>
        </w:rPr>
      </w:pPr>
      <w:r w:rsidRPr="006120D9">
        <w:rPr>
          <w:rFonts w:ascii="Times New Roman" w:hAnsi="Times New Roman"/>
          <w:b/>
          <w:bCs/>
          <w:kern w:val="28"/>
          <w:sz w:val="26"/>
          <w:szCs w:val="26"/>
        </w:rPr>
        <w:lastRenderedPageBreak/>
        <w:t>Приложение</w:t>
      </w:r>
      <w:r w:rsidR="00532390" w:rsidRPr="006120D9">
        <w:rPr>
          <w:rFonts w:ascii="Times New Roman" w:hAnsi="Times New Roman"/>
          <w:b/>
          <w:bCs/>
          <w:kern w:val="28"/>
          <w:sz w:val="26"/>
          <w:szCs w:val="26"/>
        </w:rPr>
        <w:t xml:space="preserve"> №1</w:t>
      </w:r>
    </w:p>
    <w:p w:rsidR="004E0A22" w:rsidRPr="006120D9" w:rsidRDefault="001D46AF" w:rsidP="004E0A22">
      <w:pPr>
        <w:autoSpaceDE w:val="0"/>
        <w:autoSpaceDN w:val="0"/>
        <w:adjustRightInd w:val="0"/>
        <w:ind w:firstLine="2552"/>
        <w:jc w:val="right"/>
        <w:rPr>
          <w:rFonts w:ascii="Times New Roman" w:hAnsi="Times New Roman"/>
          <w:b/>
          <w:bCs/>
          <w:kern w:val="28"/>
          <w:sz w:val="26"/>
          <w:szCs w:val="26"/>
        </w:rPr>
      </w:pPr>
      <w:r w:rsidRPr="006120D9">
        <w:rPr>
          <w:rFonts w:ascii="Times New Roman" w:hAnsi="Times New Roman"/>
          <w:b/>
          <w:bCs/>
          <w:kern w:val="28"/>
          <w:sz w:val="26"/>
          <w:szCs w:val="26"/>
        </w:rPr>
        <w:t xml:space="preserve">к Решению Сельской Думы </w:t>
      </w:r>
    </w:p>
    <w:p w:rsidR="001D46AF" w:rsidRPr="006120D9" w:rsidRDefault="001D46AF" w:rsidP="004E0A22">
      <w:pPr>
        <w:autoSpaceDE w:val="0"/>
        <w:autoSpaceDN w:val="0"/>
        <w:adjustRightInd w:val="0"/>
        <w:ind w:firstLine="2552"/>
        <w:jc w:val="right"/>
        <w:rPr>
          <w:rFonts w:ascii="Times New Roman" w:hAnsi="Times New Roman"/>
          <w:b/>
          <w:bCs/>
          <w:kern w:val="28"/>
          <w:sz w:val="26"/>
          <w:szCs w:val="26"/>
        </w:rPr>
      </w:pPr>
      <w:r w:rsidRPr="006120D9">
        <w:rPr>
          <w:rFonts w:ascii="Times New Roman" w:hAnsi="Times New Roman"/>
          <w:b/>
          <w:bCs/>
          <w:kern w:val="28"/>
          <w:sz w:val="26"/>
          <w:szCs w:val="26"/>
        </w:rPr>
        <w:t>сельского поселения «</w:t>
      </w:r>
      <w:r w:rsidR="00F61667">
        <w:rPr>
          <w:rFonts w:ascii="Times New Roman" w:hAnsi="Times New Roman"/>
          <w:b/>
          <w:bCs/>
          <w:sz w:val="26"/>
          <w:szCs w:val="26"/>
        </w:rPr>
        <w:t>Деревня Бронцы</w:t>
      </w:r>
      <w:r w:rsidRPr="006120D9">
        <w:rPr>
          <w:rFonts w:ascii="Times New Roman" w:hAnsi="Times New Roman"/>
          <w:b/>
          <w:bCs/>
          <w:kern w:val="28"/>
          <w:sz w:val="26"/>
          <w:szCs w:val="26"/>
        </w:rPr>
        <w:t>»</w:t>
      </w:r>
    </w:p>
    <w:p w:rsidR="001D46AF" w:rsidRPr="006120D9" w:rsidRDefault="00532390" w:rsidP="004E0A22">
      <w:pPr>
        <w:autoSpaceDE w:val="0"/>
        <w:autoSpaceDN w:val="0"/>
        <w:adjustRightInd w:val="0"/>
        <w:ind w:firstLine="3969"/>
        <w:jc w:val="right"/>
        <w:rPr>
          <w:rFonts w:ascii="Times New Roman" w:hAnsi="Times New Roman"/>
          <w:b/>
          <w:bCs/>
          <w:kern w:val="28"/>
          <w:sz w:val="26"/>
          <w:szCs w:val="26"/>
          <w:u w:val="single"/>
        </w:rPr>
      </w:pPr>
      <w:r w:rsidRPr="006120D9">
        <w:rPr>
          <w:rFonts w:ascii="Times New Roman" w:hAnsi="Times New Roman"/>
          <w:b/>
          <w:bCs/>
          <w:kern w:val="28"/>
          <w:sz w:val="26"/>
          <w:szCs w:val="26"/>
        </w:rPr>
        <w:t xml:space="preserve">от </w:t>
      </w:r>
      <w:r w:rsidR="00F61667">
        <w:rPr>
          <w:rFonts w:ascii="Times New Roman" w:hAnsi="Times New Roman"/>
          <w:b/>
          <w:bCs/>
          <w:kern w:val="28"/>
          <w:sz w:val="26"/>
          <w:szCs w:val="26"/>
        </w:rPr>
        <w:t>02 октября</w:t>
      </w:r>
      <w:r w:rsidRPr="006120D9">
        <w:rPr>
          <w:rFonts w:ascii="Times New Roman" w:hAnsi="Times New Roman"/>
          <w:b/>
          <w:bCs/>
          <w:kern w:val="28"/>
          <w:sz w:val="26"/>
          <w:szCs w:val="26"/>
        </w:rPr>
        <w:t xml:space="preserve"> 20</w:t>
      </w:r>
      <w:r w:rsidR="00560E3F">
        <w:rPr>
          <w:rFonts w:ascii="Times New Roman" w:hAnsi="Times New Roman"/>
          <w:b/>
          <w:bCs/>
          <w:kern w:val="28"/>
          <w:sz w:val="26"/>
          <w:szCs w:val="26"/>
        </w:rPr>
        <w:t>20</w:t>
      </w:r>
      <w:r w:rsidR="001D46AF" w:rsidRPr="006120D9">
        <w:rPr>
          <w:rFonts w:ascii="Times New Roman" w:hAnsi="Times New Roman"/>
          <w:b/>
          <w:bCs/>
          <w:kern w:val="28"/>
          <w:sz w:val="26"/>
          <w:szCs w:val="26"/>
        </w:rPr>
        <w:t xml:space="preserve"> года №</w:t>
      </w:r>
      <w:r w:rsidR="00F61667">
        <w:rPr>
          <w:rFonts w:ascii="Times New Roman" w:hAnsi="Times New Roman"/>
          <w:b/>
          <w:bCs/>
          <w:kern w:val="28"/>
          <w:sz w:val="26"/>
          <w:szCs w:val="26"/>
        </w:rPr>
        <w:t>8</w:t>
      </w:r>
    </w:p>
    <w:p w:rsidR="001D46AF" w:rsidRPr="006120D9" w:rsidRDefault="001D46AF" w:rsidP="004E0A22">
      <w:pPr>
        <w:autoSpaceDE w:val="0"/>
        <w:autoSpaceDN w:val="0"/>
        <w:adjustRightInd w:val="0"/>
        <w:jc w:val="right"/>
        <w:rPr>
          <w:rFonts w:ascii="Times New Roman" w:hAnsi="Times New Roman"/>
          <w:b/>
          <w:bCs/>
          <w:kern w:val="28"/>
          <w:sz w:val="26"/>
          <w:szCs w:val="26"/>
        </w:rPr>
      </w:pPr>
    </w:p>
    <w:p w:rsidR="001D46AF" w:rsidRPr="006120D9" w:rsidRDefault="00560E3F" w:rsidP="004E0A22">
      <w:pPr>
        <w:autoSpaceDE w:val="0"/>
        <w:autoSpaceDN w:val="0"/>
        <w:adjustRightInd w:val="0"/>
        <w:jc w:val="center"/>
        <w:rPr>
          <w:rFonts w:ascii="Times New Roman" w:hAnsi="Times New Roman"/>
          <w:b/>
          <w:bCs/>
          <w:iCs/>
          <w:sz w:val="26"/>
          <w:szCs w:val="26"/>
        </w:rPr>
      </w:pPr>
      <w:r>
        <w:rPr>
          <w:rFonts w:ascii="Times New Roman" w:hAnsi="Times New Roman"/>
          <w:b/>
          <w:bCs/>
          <w:iCs/>
          <w:sz w:val="26"/>
          <w:szCs w:val="26"/>
        </w:rPr>
        <w:t>П</w:t>
      </w:r>
      <w:r w:rsidRPr="006120D9">
        <w:rPr>
          <w:rFonts w:ascii="Times New Roman" w:hAnsi="Times New Roman"/>
          <w:b/>
          <w:bCs/>
          <w:iCs/>
          <w:sz w:val="26"/>
          <w:szCs w:val="26"/>
        </w:rPr>
        <w:t>оложение</w:t>
      </w:r>
    </w:p>
    <w:p w:rsidR="001D46AF" w:rsidRPr="006120D9" w:rsidRDefault="00560E3F" w:rsidP="004E0A22">
      <w:pPr>
        <w:autoSpaceDE w:val="0"/>
        <w:autoSpaceDN w:val="0"/>
        <w:adjustRightInd w:val="0"/>
        <w:jc w:val="center"/>
        <w:rPr>
          <w:rFonts w:ascii="Times New Roman" w:hAnsi="Times New Roman"/>
          <w:b/>
          <w:bCs/>
          <w:iCs/>
          <w:sz w:val="26"/>
          <w:szCs w:val="26"/>
        </w:rPr>
      </w:pPr>
      <w:r>
        <w:rPr>
          <w:rFonts w:ascii="Times New Roman" w:hAnsi="Times New Roman"/>
          <w:b/>
          <w:bCs/>
          <w:iCs/>
          <w:sz w:val="26"/>
          <w:szCs w:val="26"/>
        </w:rPr>
        <w:t>о постоянных комиссиях Сельской Д</w:t>
      </w:r>
      <w:r w:rsidRPr="006120D9">
        <w:rPr>
          <w:rFonts w:ascii="Times New Roman" w:hAnsi="Times New Roman"/>
          <w:b/>
          <w:bCs/>
          <w:iCs/>
          <w:sz w:val="26"/>
          <w:szCs w:val="26"/>
        </w:rPr>
        <w:t>умы сельского поселения «</w:t>
      </w:r>
      <w:r w:rsidR="00F61667">
        <w:rPr>
          <w:rFonts w:ascii="Times New Roman" w:hAnsi="Times New Roman"/>
          <w:b/>
          <w:bCs/>
          <w:sz w:val="26"/>
          <w:szCs w:val="26"/>
        </w:rPr>
        <w:t>Деревня Бронцы</w:t>
      </w:r>
      <w:r w:rsidRPr="006120D9">
        <w:rPr>
          <w:rFonts w:ascii="Times New Roman" w:hAnsi="Times New Roman"/>
          <w:b/>
          <w:bCs/>
          <w:iCs/>
          <w:sz w:val="26"/>
          <w:szCs w:val="26"/>
        </w:rPr>
        <w:t>»</w:t>
      </w:r>
    </w:p>
    <w:p w:rsidR="001D46AF" w:rsidRPr="006120D9" w:rsidRDefault="001D46AF" w:rsidP="001D46AF">
      <w:pPr>
        <w:autoSpaceDE w:val="0"/>
        <w:autoSpaceDN w:val="0"/>
        <w:adjustRightInd w:val="0"/>
        <w:rPr>
          <w:rFonts w:ascii="Times New Roman" w:hAnsi="Times New Roman"/>
          <w:sz w:val="26"/>
          <w:szCs w:val="26"/>
        </w:rPr>
      </w:pPr>
    </w:p>
    <w:p w:rsidR="001D46AF" w:rsidRPr="006120D9" w:rsidRDefault="001D46AF" w:rsidP="001D46AF">
      <w:pPr>
        <w:autoSpaceDE w:val="0"/>
        <w:autoSpaceDN w:val="0"/>
        <w:adjustRightInd w:val="0"/>
        <w:jc w:val="center"/>
        <w:outlineLvl w:val="1"/>
        <w:rPr>
          <w:rFonts w:ascii="Times New Roman" w:hAnsi="Times New Roman"/>
          <w:b/>
          <w:sz w:val="26"/>
          <w:szCs w:val="26"/>
        </w:rPr>
      </w:pPr>
      <w:r w:rsidRPr="006120D9">
        <w:rPr>
          <w:rFonts w:ascii="Times New Roman" w:hAnsi="Times New Roman"/>
          <w:b/>
          <w:sz w:val="26"/>
          <w:szCs w:val="26"/>
        </w:rPr>
        <w:t>1. ОБЩИЕ ПОЛОЖЕНИЯ</w:t>
      </w:r>
    </w:p>
    <w:p w:rsidR="001D46AF" w:rsidRPr="006120D9" w:rsidRDefault="001D46AF" w:rsidP="001D46AF">
      <w:pPr>
        <w:ind w:right="-1" w:firstLine="709"/>
        <w:rPr>
          <w:rFonts w:ascii="Times New Roman" w:hAnsi="Times New Roman"/>
          <w:sz w:val="26"/>
          <w:szCs w:val="26"/>
        </w:rPr>
      </w:pPr>
      <w:r w:rsidRPr="006120D9">
        <w:rPr>
          <w:rFonts w:ascii="Times New Roman" w:hAnsi="Times New Roman"/>
          <w:sz w:val="26"/>
          <w:szCs w:val="26"/>
        </w:rPr>
        <w:t>1. Настоящее Положение в соответствии со статьей 35 Федерального закона от 6 октября 2003 года №131-ФЗ (с изменениями и дополнениями) «Об общих принципах организации местного самоуправления в Российской Федерации» и статьями 7, 11 Регламента Сельской Думы сельского поселения «</w:t>
      </w:r>
      <w:r w:rsidR="00F61667">
        <w:rPr>
          <w:rFonts w:ascii="Times New Roman" w:hAnsi="Times New Roman"/>
          <w:sz w:val="26"/>
          <w:szCs w:val="26"/>
        </w:rPr>
        <w:t>Деревня Бронцы</w:t>
      </w:r>
      <w:r w:rsidRPr="006120D9">
        <w:rPr>
          <w:rFonts w:ascii="Times New Roman" w:hAnsi="Times New Roman"/>
          <w:sz w:val="26"/>
          <w:szCs w:val="26"/>
        </w:rPr>
        <w:t>» определяет цели, задачи, порядок образования, структуру, полномочия, организацию деятельности и вопросы ведения постоянных комиссий Сельской Думы сельского поселения «</w:t>
      </w:r>
      <w:r w:rsidR="00F61667">
        <w:rPr>
          <w:rFonts w:ascii="Times New Roman" w:hAnsi="Times New Roman"/>
          <w:sz w:val="26"/>
          <w:szCs w:val="26"/>
        </w:rPr>
        <w:t>Деревня Бронцы</w:t>
      </w:r>
      <w:r w:rsidRPr="006120D9">
        <w:rPr>
          <w:rFonts w:ascii="Times New Roman" w:hAnsi="Times New Roman"/>
          <w:sz w:val="26"/>
          <w:szCs w:val="26"/>
        </w:rPr>
        <w:t>» (далее - комиссии).</w:t>
      </w:r>
    </w:p>
    <w:p w:rsidR="001D46AF" w:rsidRPr="006120D9" w:rsidRDefault="001D46AF" w:rsidP="001D46AF">
      <w:pPr>
        <w:ind w:right="-1" w:firstLine="709"/>
        <w:rPr>
          <w:rFonts w:ascii="Times New Roman" w:hAnsi="Times New Roman"/>
          <w:sz w:val="26"/>
          <w:szCs w:val="26"/>
        </w:rPr>
      </w:pPr>
      <w:r w:rsidRPr="006120D9">
        <w:rPr>
          <w:rFonts w:ascii="Times New Roman" w:hAnsi="Times New Roman"/>
          <w:sz w:val="26"/>
          <w:szCs w:val="26"/>
        </w:rPr>
        <w:t>2. Сельская Дума сельского поселения «</w:t>
      </w:r>
      <w:r w:rsidR="00F61667">
        <w:rPr>
          <w:rFonts w:ascii="Times New Roman" w:hAnsi="Times New Roman"/>
          <w:sz w:val="26"/>
          <w:szCs w:val="26"/>
        </w:rPr>
        <w:t>Деревня Бронцы</w:t>
      </w:r>
      <w:r w:rsidRPr="006120D9">
        <w:rPr>
          <w:rFonts w:ascii="Times New Roman" w:hAnsi="Times New Roman"/>
          <w:sz w:val="26"/>
          <w:szCs w:val="26"/>
        </w:rPr>
        <w:t>» (далее – Сельская Дума) образует, комиссии из числа депутатов Сельской Думы для подготовки, предварительного рассмотрения и анализа проектов нормативных правовых актов Сельской Думы, предусмотренных законодательством и настоящим Положением.</w:t>
      </w:r>
    </w:p>
    <w:p w:rsidR="001D46AF" w:rsidRPr="006120D9" w:rsidRDefault="001D46AF" w:rsidP="001D46AF">
      <w:pPr>
        <w:ind w:right="-1" w:firstLine="709"/>
        <w:rPr>
          <w:rFonts w:ascii="Times New Roman" w:hAnsi="Times New Roman"/>
          <w:sz w:val="26"/>
          <w:szCs w:val="26"/>
        </w:rPr>
      </w:pPr>
      <w:r w:rsidRPr="006120D9">
        <w:rPr>
          <w:rFonts w:ascii="Times New Roman" w:hAnsi="Times New Roman"/>
          <w:sz w:val="26"/>
          <w:szCs w:val="26"/>
        </w:rPr>
        <w:t>Координация деятельности комиссий и оказание им помощи в работе осуществляется аппаратом Сельской Думы.</w:t>
      </w:r>
    </w:p>
    <w:p w:rsidR="001D46AF" w:rsidRPr="006120D9" w:rsidRDefault="001D46AF" w:rsidP="001D46AF">
      <w:pPr>
        <w:ind w:right="-1" w:firstLine="709"/>
        <w:rPr>
          <w:rFonts w:ascii="Times New Roman" w:hAnsi="Times New Roman"/>
          <w:sz w:val="26"/>
          <w:szCs w:val="26"/>
        </w:rPr>
      </w:pPr>
      <w:r w:rsidRPr="006120D9">
        <w:rPr>
          <w:rFonts w:ascii="Times New Roman" w:hAnsi="Times New Roman"/>
          <w:sz w:val="26"/>
          <w:szCs w:val="26"/>
        </w:rPr>
        <w:t>3. Комиссии в своей деятельности руководствуются Конституцией Российской Федерации, федеральными конституционными законами, федеральными законами, иными нормативными правовыми актами Российской Федерации, законами Калужской области, Уставом муниципального образования сельского поселения «</w:t>
      </w:r>
      <w:r w:rsidR="00F61667">
        <w:rPr>
          <w:rFonts w:ascii="Times New Roman" w:hAnsi="Times New Roman"/>
          <w:sz w:val="26"/>
          <w:szCs w:val="26"/>
        </w:rPr>
        <w:t>Деревня Бронцы</w:t>
      </w:r>
      <w:r w:rsidRPr="006120D9">
        <w:rPr>
          <w:rFonts w:ascii="Times New Roman" w:hAnsi="Times New Roman"/>
          <w:sz w:val="26"/>
          <w:szCs w:val="26"/>
        </w:rPr>
        <w:t>», Регламентом Сельской Думы и иными нормативными правовыми актами Калужской области, а также настоящим Положением.</w:t>
      </w:r>
    </w:p>
    <w:p w:rsidR="001D46AF" w:rsidRPr="006120D9" w:rsidRDefault="001D46AF" w:rsidP="001D46AF">
      <w:pPr>
        <w:ind w:right="-1" w:firstLine="709"/>
        <w:rPr>
          <w:rFonts w:ascii="Times New Roman" w:hAnsi="Times New Roman"/>
          <w:sz w:val="26"/>
          <w:szCs w:val="26"/>
        </w:rPr>
      </w:pPr>
      <w:r w:rsidRPr="006120D9">
        <w:rPr>
          <w:rFonts w:ascii="Times New Roman" w:hAnsi="Times New Roman"/>
          <w:sz w:val="26"/>
          <w:szCs w:val="26"/>
        </w:rPr>
        <w:t>Деятельность комиссии основана на принципах свободы обсуждения, гласности.</w:t>
      </w:r>
    </w:p>
    <w:p w:rsidR="001D46AF" w:rsidRPr="006120D9" w:rsidRDefault="001D46AF" w:rsidP="001D46AF">
      <w:pPr>
        <w:ind w:right="-1" w:firstLine="709"/>
        <w:rPr>
          <w:rFonts w:ascii="Times New Roman" w:hAnsi="Times New Roman"/>
          <w:sz w:val="26"/>
          <w:szCs w:val="26"/>
        </w:rPr>
      </w:pPr>
      <w:r w:rsidRPr="006120D9">
        <w:rPr>
          <w:rFonts w:ascii="Times New Roman" w:hAnsi="Times New Roman"/>
          <w:sz w:val="26"/>
          <w:szCs w:val="26"/>
        </w:rPr>
        <w:t>Комиссии имеют равные права и несут равные обязанности по реализации полномочий Сельской Думы.</w:t>
      </w:r>
    </w:p>
    <w:p w:rsidR="001D46AF" w:rsidRPr="006120D9" w:rsidRDefault="001D46AF" w:rsidP="001D46AF">
      <w:pPr>
        <w:ind w:right="-1" w:firstLine="709"/>
        <w:jc w:val="center"/>
        <w:rPr>
          <w:rFonts w:ascii="Times New Roman" w:hAnsi="Times New Roman"/>
          <w:b/>
          <w:sz w:val="26"/>
          <w:szCs w:val="26"/>
        </w:rPr>
      </w:pPr>
    </w:p>
    <w:p w:rsidR="001D46AF" w:rsidRPr="006120D9" w:rsidRDefault="001D46AF" w:rsidP="001D46AF">
      <w:pPr>
        <w:ind w:right="-1"/>
        <w:jc w:val="center"/>
        <w:rPr>
          <w:rFonts w:ascii="Times New Roman" w:hAnsi="Times New Roman"/>
          <w:b/>
          <w:sz w:val="26"/>
          <w:szCs w:val="26"/>
        </w:rPr>
      </w:pPr>
      <w:r w:rsidRPr="006120D9">
        <w:rPr>
          <w:rFonts w:ascii="Times New Roman" w:hAnsi="Times New Roman"/>
          <w:b/>
          <w:sz w:val="26"/>
          <w:szCs w:val="26"/>
        </w:rPr>
        <w:t>II. КОМИССИИ, ОБРАЗУЕМЫЕ СЕЛЬСКОЙ ДУМОЙ</w:t>
      </w:r>
    </w:p>
    <w:p w:rsidR="001D46AF" w:rsidRPr="006120D9" w:rsidRDefault="001D46AF" w:rsidP="001D46AF">
      <w:pPr>
        <w:ind w:right="-1" w:firstLine="709"/>
        <w:rPr>
          <w:rFonts w:ascii="Times New Roman" w:hAnsi="Times New Roman"/>
          <w:sz w:val="26"/>
          <w:szCs w:val="26"/>
        </w:rPr>
      </w:pPr>
      <w:r w:rsidRPr="006120D9">
        <w:rPr>
          <w:rFonts w:ascii="Times New Roman" w:hAnsi="Times New Roman"/>
          <w:sz w:val="26"/>
          <w:szCs w:val="26"/>
        </w:rPr>
        <w:t>4. Сельская Дума образует следующие комиссии:</w:t>
      </w:r>
    </w:p>
    <w:p w:rsidR="001D46AF" w:rsidRPr="006120D9" w:rsidRDefault="001D46AF" w:rsidP="001D46AF">
      <w:pPr>
        <w:ind w:right="-1" w:firstLine="709"/>
        <w:rPr>
          <w:rFonts w:ascii="Times New Roman" w:hAnsi="Times New Roman"/>
          <w:sz w:val="26"/>
          <w:szCs w:val="26"/>
        </w:rPr>
      </w:pPr>
      <w:r w:rsidRPr="006120D9">
        <w:rPr>
          <w:rFonts w:ascii="Times New Roman" w:hAnsi="Times New Roman"/>
          <w:sz w:val="26"/>
          <w:szCs w:val="26"/>
        </w:rPr>
        <w:t>а) комиссия по бюджету, экономике и финансам;</w:t>
      </w:r>
    </w:p>
    <w:p w:rsidR="001D46AF" w:rsidRPr="006120D9" w:rsidRDefault="00F570A5" w:rsidP="001D46AF">
      <w:pPr>
        <w:ind w:right="-1" w:firstLine="709"/>
        <w:rPr>
          <w:rFonts w:ascii="Times New Roman" w:hAnsi="Times New Roman"/>
          <w:sz w:val="26"/>
          <w:szCs w:val="26"/>
        </w:rPr>
      </w:pPr>
      <w:r w:rsidRPr="006120D9">
        <w:rPr>
          <w:rFonts w:ascii="Times New Roman" w:hAnsi="Times New Roman"/>
          <w:sz w:val="26"/>
          <w:szCs w:val="26"/>
        </w:rPr>
        <w:t xml:space="preserve">б) </w:t>
      </w:r>
      <w:r w:rsidR="001D46AF" w:rsidRPr="006120D9">
        <w:rPr>
          <w:rFonts w:ascii="Times New Roman" w:hAnsi="Times New Roman"/>
          <w:sz w:val="26"/>
          <w:szCs w:val="26"/>
        </w:rPr>
        <w:t>комиссия по благоустройству, социальной политике, культуре, физической культуре и спорту;</w:t>
      </w:r>
    </w:p>
    <w:p w:rsidR="001D46AF" w:rsidRPr="006120D9" w:rsidRDefault="001D46AF" w:rsidP="001D46AF">
      <w:pPr>
        <w:ind w:right="-1" w:firstLine="709"/>
        <w:rPr>
          <w:rFonts w:ascii="Times New Roman" w:hAnsi="Times New Roman"/>
          <w:sz w:val="26"/>
          <w:szCs w:val="26"/>
        </w:rPr>
      </w:pPr>
      <w:r w:rsidRPr="006120D9">
        <w:rPr>
          <w:rFonts w:ascii="Times New Roman" w:hAnsi="Times New Roman"/>
          <w:sz w:val="26"/>
          <w:szCs w:val="26"/>
        </w:rPr>
        <w:t>в) комиссия по нормотворческой деятельности;</w:t>
      </w:r>
    </w:p>
    <w:p w:rsidR="001D46AF" w:rsidRPr="006120D9" w:rsidRDefault="00281F39" w:rsidP="001D46AF">
      <w:pPr>
        <w:ind w:right="-1" w:firstLine="709"/>
        <w:rPr>
          <w:rFonts w:ascii="Times New Roman" w:hAnsi="Times New Roman"/>
          <w:sz w:val="26"/>
          <w:szCs w:val="26"/>
        </w:rPr>
      </w:pPr>
      <w:r w:rsidRPr="006120D9">
        <w:rPr>
          <w:rFonts w:ascii="Times New Roman" w:hAnsi="Times New Roman"/>
          <w:sz w:val="26"/>
          <w:szCs w:val="26"/>
        </w:rPr>
        <w:t>г</w:t>
      </w:r>
      <w:r w:rsidR="00125FC7" w:rsidRPr="006120D9">
        <w:rPr>
          <w:rFonts w:ascii="Times New Roman" w:hAnsi="Times New Roman"/>
          <w:sz w:val="26"/>
          <w:szCs w:val="26"/>
        </w:rPr>
        <w:t>) счетная комиссия;</w:t>
      </w:r>
    </w:p>
    <w:p w:rsidR="001D46AF" w:rsidRPr="006120D9" w:rsidRDefault="001D46AF" w:rsidP="001D46AF">
      <w:pPr>
        <w:ind w:right="-1" w:firstLine="709"/>
        <w:rPr>
          <w:rFonts w:ascii="Times New Roman" w:hAnsi="Times New Roman"/>
          <w:sz w:val="26"/>
          <w:szCs w:val="26"/>
        </w:rPr>
      </w:pPr>
      <w:r w:rsidRPr="006120D9">
        <w:rPr>
          <w:rFonts w:ascii="Times New Roman" w:hAnsi="Times New Roman"/>
          <w:sz w:val="26"/>
          <w:szCs w:val="26"/>
        </w:rPr>
        <w:t>5. Сельская Дума может образовывать и другие комиссии. Образование или ликвидация комиссии, а также изменение его названия производится путем принятия соответствующих решений Сельской Думы и внесения изменений в пункт 4 настоящего Положения.</w:t>
      </w:r>
    </w:p>
    <w:p w:rsidR="001D46AF" w:rsidRPr="006120D9" w:rsidRDefault="001D46AF" w:rsidP="001D46AF">
      <w:pPr>
        <w:ind w:right="-1" w:firstLine="709"/>
        <w:rPr>
          <w:rFonts w:ascii="Times New Roman" w:hAnsi="Times New Roman"/>
          <w:sz w:val="26"/>
          <w:szCs w:val="26"/>
        </w:rPr>
      </w:pPr>
    </w:p>
    <w:p w:rsidR="001D46AF" w:rsidRPr="006120D9" w:rsidRDefault="001D46AF" w:rsidP="001D46AF">
      <w:pPr>
        <w:ind w:right="-1"/>
        <w:jc w:val="center"/>
        <w:rPr>
          <w:rFonts w:ascii="Times New Roman" w:hAnsi="Times New Roman"/>
          <w:b/>
          <w:sz w:val="26"/>
          <w:szCs w:val="26"/>
        </w:rPr>
      </w:pPr>
      <w:r w:rsidRPr="006120D9">
        <w:rPr>
          <w:rFonts w:ascii="Times New Roman" w:hAnsi="Times New Roman"/>
          <w:b/>
          <w:sz w:val="26"/>
          <w:szCs w:val="26"/>
        </w:rPr>
        <w:t>III. ПОРЯДОК ОБРАЗОВАНИЯ КОМИТЕТОВ, КОМИССИЙ</w:t>
      </w:r>
    </w:p>
    <w:p w:rsidR="001D46AF" w:rsidRPr="006120D9" w:rsidRDefault="001D46AF" w:rsidP="001D46AF">
      <w:pPr>
        <w:ind w:right="-1" w:firstLine="709"/>
        <w:rPr>
          <w:rFonts w:ascii="Times New Roman" w:hAnsi="Times New Roman"/>
          <w:sz w:val="26"/>
          <w:szCs w:val="26"/>
        </w:rPr>
      </w:pPr>
      <w:r w:rsidRPr="006120D9">
        <w:rPr>
          <w:rFonts w:ascii="Times New Roman" w:hAnsi="Times New Roman"/>
          <w:sz w:val="26"/>
          <w:szCs w:val="26"/>
        </w:rPr>
        <w:lastRenderedPageBreak/>
        <w:t>6. Комиссии образуются на первом заседании Сельской Думы очередного созыва на срок, не превышающий срока полномочий депутатов Сельской Думы данного созыва.</w:t>
      </w:r>
    </w:p>
    <w:p w:rsidR="001D46AF" w:rsidRPr="006120D9" w:rsidRDefault="001D46AF" w:rsidP="001D46AF">
      <w:pPr>
        <w:ind w:right="-1" w:firstLine="709"/>
        <w:rPr>
          <w:rFonts w:ascii="Times New Roman" w:hAnsi="Times New Roman"/>
          <w:sz w:val="26"/>
          <w:szCs w:val="26"/>
        </w:rPr>
      </w:pPr>
      <w:r w:rsidRPr="006120D9">
        <w:rPr>
          <w:rFonts w:ascii="Times New Roman" w:hAnsi="Times New Roman"/>
          <w:sz w:val="26"/>
          <w:szCs w:val="26"/>
        </w:rPr>
        <w:t>7. Численный состав каждой комиссии определяется Сельской Думой, но не может быть, как правило, не менее 3 и не более 6 человек.</w:t>
      </w:r>
    </w:p>
    <w:p w:rsidR="001D46AF" w:rsidRPr="006120D9" w:rsidRDefault="001D46AF" w:rsidP="001D46AF">
      <w:pPr>
        <w:ind w:right="-1" w:firstLine="709"/>
        <w:rPr>
          <w:rFonts w:ascii="Times New Roman" w:hAnsi="Times New Roman"/>
          <w:sz w:val="26"/>
          <w:szCs w:val="26"/>
        </w:rPr>
      </w:pPr>
      <w:r w:rsidRPr="006120D9">
        <w:rPr>
          <w:rFonts w:ascii="Times New Roman" w:hAnsi="Times New Roman"/>
          <w:sz w:val="26"/>
          <w:szCs w:val="26"/>
        </w:rPr>
        <w:t xml:space="preserve">8. Депутат Сельской Думы может быть членом не более </w:t>
      </w:r>
      <w:r w:rsidR="002F1A81" w:rsidRPr="006120D9">
        <w:rPr>
          <w:rFonts w:ascii="Times New Roman" w:hAnsi="Times New Roman"/>
          <w:sz w:val="26"/>
          <w:szCs w:val="26"/>
        </w:rPr>
        <w:t>трех</w:t>
      </w:r>
      <w:r w:rsidRPr="006120D9">
        <w:rPr>
          <w:rFonts w:ascii="Times New Roman" w:hAnsi="Times New Roman"/>
          <w:sz w:val="26"/>
          <w:szCs w:val="26"/>
        </w:rPr>
        <w:t xml:space="preserve"> комиссий.</w:t>
      </w:r>
    </w:p>
    <w:p w:rsidR="001D46AF" w:rsidRPr="006120D9" w:rsidRDefault="001D46AF" w:rsidP="001D46AF">
      <w:pPr>
        <w:ind w:right="-1" w:firstLine="709"/>
        <w:rPr>
          <w:rFonts w:ascii="Times New Roman" w:hAnsi="Times New Roman"/>
          <w:sz w:val="26"/>
          <w:szCs w:val="26"/>
        </w:rPr>
      </w:pPr>
      <w:r w:rsidRPr="006120D9">
        <w:rPr>
          <w:rFonts w:ascii="Times New Roman" w:hAnsi="Times New Roman"/>
          <w:sz w:val="26"/>
          <w:szCs w:val="26"/>
        </w:rPr>
        <w:t>9. В структуру комиссии входят: председатель и члены комиссии.</w:t>
      </w:r>
    </w:p>
    <w:p w:rsidR="001D46AF" w:rsidRPr="006120D9" w:rsidRDefault="001D46AF" w:rsidP="001D46AF">
      <w:pPr>
        <w:ind w:right="-1" w:firstLine="709"/>
        <w:rPr>
          <w:rFonts w:ascii="Times New Roman" w:hAnsi="Times New Roman"/>
          <w:sz w:val="26"/>
          <w:szCs w:val="26"/>
        </w:rPr>
      </w:pPr>
      <w:r w:rsidRPr="006120D9">
        <w:rPr>
          <w:rFonts w:ascii="Times New Roman" w:hAnsi="Times New Roman"/>
          <w:sz w:val="26"/>
          <w:szCs w:val="26"/>
        </w:rPr>
        <w:t>10. Члены комиссии из своего состава на заседании комиссии избирают председателя комиссии большинством голосов от общего числа членов соответствующей комиссии и представляют его для утверждения Сельской Думой.</w:t>
      </w:r>
    </w:p>
    <w:p w:rsidR="001D46AF" w:rsidRPr="006120D9" w:rsidRDefault="001D46AF" w:rsidP="001D46AF">
      <w:pPr>
        <w:ind w:right="-1" w:firstLine="709"/>
        <w:rPr>
          <w:rFonts w:ascii="Times New Roman" w:hAnsi="Times New Roman"/>
          <w:sz w:val="26"/>
          <w:szCs w:val="26"/>
        </w:rPr>
      </w:pPr>
      <w:r w:rsidRPr="006120D9">
        <w:rPr>
          <w:rFonts w:ascii="Times New Roman" w:hAnsi="Times New Roman"/>
          <w:sz w:val="26"/>
          <w:szCs w:val="26"/>
        </w:rPr>
        <w:t>11. Председатели комиссий утверждаются Сельской Думой по представлению комиссий.</w:t>
      </w:r>
    </w:p>
    <w:p w:rsidR="001D46AF" w:rsidRPr="006120D9" w:rsidRDefault="00C74A13" w:rsidP="001D46AF">
      <w:pPr>
        <w:ind w:right="-1" w:firstLine="709"/>
        <w:rPr>
          <w:rFonts w:ascii="Times New Roman" w:hAnsi="Times New Roman"/>
          <w:sz w:val="26"/>
          <w:szCs w:val="26"/>
        </w:rPr>
      </w:pPr>
      <w:r w:rsidRPr="006120D9">
        <w:rPr>
          <w:rFonts w:ascii="Times New Roman" w:hAnsi="Times New Roman"/>
          <w:sz w:val="26"/>
          <w:szCs w:val="26"/>
        </w:rPr>
        <w:t>12</w:t>
      </w:r>
      <w:r w:rsidR="001D46AF" w:rsidRPr="006120D9">
        <w:rPr>
          <w:rFonts w:ascii="Times New Roman" w:hAnsi="Times New Roman"/>
          <w:sz w:val="26"/>
          <w:szCs w:val="26"/>
        </w:rPr>
        <w:t>. Решение Сельской Думы об утверждении председателя комиссии принимается большинством голосов от числа избранных депутатов и оформляется решением Сельской Думы.</w:t>
      </w:r>
    </w:p>
    <w:p w:rsidR="001D46AF" w:rsidRPr="006120D9" w:rsidRDefault="00C74A13" w:rsidP="001D46AF">
      <w:pPr>
        <w:ind w:right="-1" w:firstLine="709"/>
        <w:rPr>
          <w:rFonts w:ascii="Times New Roman" w:hAnsi="Times New Roman"/>
          <w:sz w:val="26"/>
          <w:szCs w:val="26"/>
        </w:rPr>
      </w:pPr>
      <w:r w:rsidRPr="006120D9">
        <w:rPr>
          <w:rFonts w:ascii="Times New Roman" w:hAnsi="Times New Roman"/>
          <w:sz w:val="26"/>
          <w:szCs w:val="26"/>
        </w:rPr>
        <w:t>13</w:t>
      </w:r>
      <w:r w:rsidR="001D46AF" w:rsidRPr="006120D9">
        <w:rPr>
          <w:rFonts w:ascii="Times New Roman" w:hAnsi="Times New Roman"/>
          <w:sz w:val="26"/>
          <w:szCs w:val="26"/>
        </w:rPr>
        <w:t>. В случае, если предложенная комиссией кандидатура на должность соответственно председателя комиссии не утверждена Сельской Думой, то комиссией предлагается другая кандидатура или после дополнительной аргументации и обсуждения допускается повторное (заключительное) рассмотрение ранее отклоненной депутатами Сельской Думы кандидатуры с последующим голосованием.</w:t>
      </w:r>
    </w:p>
    <w:p w:rsidR="001D46AF" w:rsidRPr="006120D9" w:rsidRDefault="00C74A13" w:rsidP="001D46AF">
      <w:pPr>
        <w:ind w:right="-1" w:firstLine="709"/>
        <w:rPr>
          <w:rFonts w:ascii="Times New Roman" w:hAnsi="Times New Roman"/>
          <w:sz w:val="26"/>
          <w:szCs w:val="26"/>
        </w:rPr>
      </w:pPr>
      <w:r w:rsidRPr="006120D9">
        <w:rPr>
          <w:rFonts w:ascii="Times New Roman" w:hAnsi="Times New Roman"/>
          <w:sz w:val="26"/>
          <w:szCs w:val="26"/>
        </w:rPr>
        <w:t>14</w:t>
      </w:r>
      <w:r w:rsidR="001D46AF" w:rsidRPr="006120D9">
        <w:rPr>
          <w:rFonts w:ascii="Times New Roman" w:hAnsi="Times New Roman"/>
          <w:sz w:val="26"/>
          <w:szCs w:val="26"/>
        </w:rPr>
        <w:t>. В случае повторного не утверждения кандидатуры на должность председателя комиссии на заседании Сельской Думы кандидатура этого депутата более не рассматривается в период срока, на который избраны депутаты Сельской Думы данного созыва.</w:t>
      </w:r>
    </w:p>
    <w:p w:rsidR="001D46AF" w:rsidRPr="006120D9" w:rsidRDefault="00C74A13" w:rsidP="001D46AF">
      <w:pPr>
        <w:ind w:right="-1" w:firstLine="709"/>
        <w:rPr>
          <w:rFonts w:ascii="Times New Roman" w:hAnsi="Times New Roman"/>
          <w:sz w:val="26"/>
          <w:szCs w:val="26"/>
        </w:rPr>
      </w:pPr>
      <w:r w:rsidRPr="006120D9">
        <w:rPr>
          <w:rFonts w:ascii="Times New Roman" w:hAnsi="Times New Roman"/>
          <w:sz w:val="26"/>
          <w:szCs w:val="26"/>
        </w:rPr>
        <w:t>15</w:t>
      </w:r>
      <w:r w:rsidR="002F1A81" w:rsidRPr="006120D9">
        <w:rPr>
          <w:rFonts w:ascii="Times New Roman" w:hAnsi="Times New Roman"/>
          <w:sz w:val="26"/>
          <w:szCs w:val="26"/>
        </w:rPr>
        <w:t>. Председатель комиссии избирае</w:t>
      </w:r>
      <w:r w:rsidR="001D46AF" w:rsidRPr="006120D9">
        <w:rPr>
          <w:rFonts w:ascii="Times New Roman" w:hAnsi="Times New Roman"/>
          <w:sz w:val="26"/>
          <w:szCs w:val="26"/>
        </w:rPr>
        <w:t>тся на срок их полномочий в качестве депутатов Сельской Думы данного созыва, за исключением слу</w:t>
      </w:r>
      <w:r w:rsidR="002F1A81" w:rsidRPr="006120D9">
        <w:rPr>
          <w:rFonts w:ascii="Times New Roman" w:hAnsi="Times New Roman"/>
          <w:sz w:val="26"/>
          <w:szCs w:val="26"/>
        </w:rPr>
        <w:t>чая, предусмотренного пунктом 17</w:t>
      </w:r>
      <w:r w:rsidR="001D46AF" w:rsidRPr="006120D9">
        <w:rPr>
          <w:rFonts w:ascii="Times New Roman" w:hAnsi="Times New Roman"/>
          <w:sz w:val="26"/>
          <w:szCs w:val="26"/>
        </w:rPr>
        <w:t xml:space="preserve"> настоящего Положения.</w:t>
      </w:r>
    </w:p>
    <w:p w:rsidR="001D46AF" w:rsidRPr="006120D9" w:rsidRDefault="00C74A13" w:rsidP="001D46AF">
      <w:pPr>
        <w:ind w:right="-1" w:firstLine="709"/>
        <w:rPr>
          <w:rFonts w:ascii="Times New Roman" w:hAnsi="Times New Roman"/>
          <w:sz w:val="26"/>
          <w:szCs w:val="26"/>
        </w:rPr>
      </w:pPr>
      <w:r w:rsidRPr="006120D9">
        <w:rPr>
          <w:rFonts w:ascii="Times New Roman" w:hAnsi="Times New Roman"/>
          <w:sz w:val="26"/>
          <w:szCs w:val="26"/>
        </w:rPr>
        <w:t>16</w:t>
      </w:r>
      <w:r w:rsidR="001D46AF" w:rsidRPr="006120D9">
        <w:rPr>
          <w:rFonts w:ascii="Times New Roman" w:hAnsi="Times New Roman"/>
          <w:sz w:val="26"/>
          <w:szCs w:val="26"/>
        </w:rPr>
        <w:t>. Персональный состав комиссии утверждается большинством голосов от числа избранных депутатов Сельской Думы. Решение об утверждении персонального состава комиссии оформляется решением Сельской Думы. Изменения в составе комиссии производятся решением Сельской Думы.</w:t>
      </w:r>
    </w:p>
    <w:p w:rsidR="001D46AF" w:rsidRPr="006120D9" w:rsidRDefault="00C74A13" w:rsidP="001D46AF">
      <w:pPr>
        <w:ind w:right="-1" w:firstLine="709"/>
        <w:rPr>
          <w:rFonts w:ascii="Times New Roman" w:hAnsi="Times New Roman"/>
          <w:sz w:val="26"/>
          <w:szCs w:val="26"/>
        </w:rPr>
      </w:pPr>
      <w:r w:rsidRPr="006120D9">
        <w:rPr>
          <w:rFonts w:ascii="Times New Roman" w:hAnsi="Times New Roman"/>
          <w:sz w:val="26"/>
          <w:szCs w:val="26"/>
        </w:rPr>
        <w:t>17</w:t>
      </w:r>
      <w:r w:rsidR="001D46AF" w:rsidRPr="006120D9">
        <w:rPr>
          <w:rFonts w:ascii="Times New Roman" w:hAnsi="Times New Roman"/>
          <w:sz w:val="26"/>
          <w:szCs w:val="26"/>
        </w:rPr>
        <w:t>. Комиссии вправе инициировать вопрос об освобождении от должности соответственно председателя комиссии большинством голосов от общего числа членов комиссии. Решение об освобождении от должности председателя комиссии утверждается Сельской Думой большинством голосов от числа избранных депутатов Сельской Думы и оформляется решением Сельской Думы.</w:t>
      </w:r>
    </w:p>
    <w:p w:rsidR="001D46AF" w:rsidRPr="006120D9" w:rsidRDefault="001D46AF" w:rsidP="001D46AF">
      <w:pPr>
        <w:ind w:right="-1" w:firstLine="709"/>
        <w:rPr>
          <w:rFonts w:ascii="Times New Roman" w:hAnsi="Times New Roman"/>
          <w:sz w:val="26"/>
          <w:szCs w:val="26"/>
        </w:rPr>
      </w:pPr>
    </w:p>
    <w:p w:rsidR="001D46AF" w:rsidRPr="006120D9" w:rsidRDefault="001D46AF" w:rsidP="001D46AF">
      <w:pPr>
        <w:ind w:right="-1" w:firstLine="709"/>
        <w:jc w:val="center"/>
        <w:rPr>
          <w:rFonts w:ascii="Times New Roman" w:hAnsi="Times New Roman"/>
          <w:b/>
          <w:sz w:val="26"/>
          <w:szCs w:val="26"/>
        </w:rPr>
      </w:pPr>
      <w:r w:rsidRPr="006120D9">
        <w:rPr>
          <w:rFonts w:ascii="Times New Roman" w:hAnsi="Times New Roman"/>
          <w:b/>
          <w:sz w:val="26"/>
          <w:szCs w:val="26"/>
        </w:rPr>
        <w:t>IV. ПОЛНОМОЧИЯ КОМИССИЙ</w:t>
      </w:r>
    </w:p>
    <w:p w:rsidR="001D46AF" w:rsidRPr="006120D9" w:rsidRDefault="00C74A13" w:rsidP="001D46AF">
      <w:pPr>
        <w:ind w:right="-1" w:firstLine="709"/>
        <w:rPr>
          <w:rFonts w:ascii="Times New Roman" w:hAnsi="Times New Roman"/>
          <w:sz w:val="26"/>
          <w:szCs w:val="26"/>
        </w:rPr>
      </w:pPr>
      <w:r w:rsidRPr="006120D9">
        <w:rPr>
          <w:rFonts w:ascii="Times New Roman" w:hAnsi="Times New Roman"/>
          <w:sz w:val="26"/>
          <w:szCs w:val="26"/>
        </w:rPr>
        <w:t>18</w:t>
      </w:r>
      <w:r w:rsidR="001D46AF" w:rsidRPr="006120D9">
        <w:rPr>
          <w:rFonts w:ascii="Times New Roman" w:hAnsi="Times New Roman"/>
          <w:sz w:val="26"/>
          <w:szCs w:val="26"/>
        </w:rPr>
        <w:t>. Комиссии:</w:t>
      </w:r>
    </w:p>
    <w:p w:rsidR="001D46AF" w:rsidRPr="006120D9" w:rsidRDefault="001D46AF" w:rsidP="001D46AF">
      <w:pPr>
        <w:ind w:right="-1" w:firstLine="709"/>
        <w:rPr>
          <w:rFonts w:ascii="Times New Roman" w:hAnsi="Times New Roman"/>
          <w:sz w:val="26"/>
          <w:szCs w:val="26"/>
        </w:rPr>
      </w:pPr>
      <w:r w:rsidRPr="006120D9">
        <w:rPr>
          <w:rFonts w:ascii="Times New Roman" w:hAnsi="Times New Roman"/>
          <w:sz w:val="26"/>
          <w:szCs w:val="26"/>
        </w:rPr>
        <w:t>а) вносят предложения по формированию проекта примерной программы нормотворческой деятельности Сельской Думы на очередной год, а также вносят предложения о включении проектов нормативных правовых актов в примерную программу нормотворческой деятельности Сельской Думы на текущее заседание;</w:t>
      </w:r>
    </w:p>
    <w:p w:rsidR="001D46AF" w:rsidRPr="006120D9" w:rsidRDefault="001D46AF" w:rsidP="001D46AF">
      <w:pPr>
        <w:ind w:right="-1" w:firstLine="709"/>
        <w:rPr>
          <w:rFonts w:ascii="Times New Roman" w:hAnsi="Times New Roman"/>
          <w:sz w:val="26"/>
          <w:szCs w:val="26"/>
        </w:rPr>
      </w:pPr>
      <w:r w:rsidRPr="006120D9">
        <w:rPr>
          <w:rFonts w:ascii="Times New Roman" w:hAnsi="Times New Roman"/>
          <w:sz w:val="26"/>
          <w:szCs w:val="26"/>
        </w:rPr>
        <w:t>б) участвуют в формировании проекта повестки заседания Сельской Думы;</w:t>
      </w:r>
    </w:p>
    <w:p w:rsidR="001D46AF" w:rsidRPr="006120D9" w:rsidRDefault="001D46AF" w:rsidP="001D46AF">
      <w:pPr>
        <w:ind w:right="-1" w:firstLine="709"/>
        <w:rPr>
          <w:rFonts w:ascii="Times New Roman" w:hAnsi="Times New Roman"/>
          <w:sz w:val="26"/>
          <w:szCs w:val="26"/>
        </w:rPr>
      </w:pPr>
      <w:r w:rsidRPr="006120D9">
        <w:rPr>
          <w:rFonts w:ascii="Times New Roman" w:hAnsi="Times New Roman"/>
          <w:sz w:val="26"/>
          <w:szCs w:val="26"/>
        </w:rPr>
        <w:t>в) разрабатывают и предварительно рассматривают проекты нормативных правовых актов и поправки к ним, а также проекты иных нормативных правовых актов и поправки к ним;</w:t>
      </w:r>
    </w:p>
    <w:p w:rsidR="001D46AF" w:rsidRPr="006120D9" w:rsidRDefault="001D46AF" w:rsidP="001D46AF">
      <w:pPr>
        <w:ind w:right="-1" w:firstLine="709"/>
        <w:rPr>
          <w:rFonts w:ascii="Times New Roman" w:hAnsi="Times New Roman"/>
          <w:sz w:val="26"/>
          <w:szCs w:val="26"/>
        </w:rPr>
      </w:pPr>
      <w:r w:rsidRPr="006120D9">
        <w:rPr>
          <w:rFonts w:ascii="Times New Roman" w:hAnsi="Times New Roman"/>
          <w:sz w:val="26"/>
          <w:szCs w:val="26"/>
        </w:rPr>
        <w:t>г) готовят проекты решений по поступившим проектам нормативных правовых актов;</w:t>
      </w:r>
    </w:p>
    <w:p w:rsidR="001D46AF" w:rsidRPr="006120D9" w:rsidRDefault="001D46AF" w:rsidP="001D46AF">
      <w:pPr>
        <w:ind w:right="-1" w:firstLine="709"/>
        <w:rPr>
          <w:rFonts w:ascii="Times New Roman" w:hAnsi="Times New Roman"/>
          <w:sz w:val="26"/>
          <w:szCs w:val="26"/>
        </w:rPr>
      </w:pPr>
      <w:r w:rsidRPr="006120D9">
        <w:rPr>
          <w:rFonts w:ascii="Times New Roman" w:hAnsi="Times New Roman"/>
          <w:sz w:val="26"/>
          <w:szCs w:val="26"/>
        </w:rPr>
        <w:lastRenderedPageBreak/>
        <w:t>д) осуществляют подготовку проектов решений Сельской Думы и проектов документов, которые принимаются или утверждаются решениями Сельской Думы;</w:t>
      </w:r>
    </w:p>
    <w:p w:rsidR="001D46AF" w:rsidRPr="006120D9" w:rsidRDefault="001D46AF" w:rsidP="001D46AF">
      <w:pPr>
        <w:ind w:right="-1" w:firstLine="709"/>
        <w:rPr>
          <w:rFonts w:ascii="Times New Roman" w:hAnsi="Times New Roman"/>
          <w:sz w:val="26"/>
          <w:szCs w:val="26"/>
        </w:rPr>
      </w:pPr>
      <w:r w:rsidRPr="006120D9">
        <w:rPr>
          <w:rFonts w:ascii="Times New Roman" w:hAnsi="Times New Roman"/>
          <w:sz w:val="26"/>
          <w:szCs w:val="26"/>
        </w:rPr>
        <w:t>е) осуществляют подготовку заключений по проектам решений, поступившим на рассмотрение Сельской Думы;</w:t>
      </w:r>
    </w:p>
    <w:p w:rsidR="001D46AF" w:rsidRPr="006120D9" w:rsidRDefault="001D46AF" w:rsidP="001D46AF">
      <w:pPr>
        <w:ind w:right="-1" w:firstLine="709"/>
        <w:rPr>
          <w:rFonts w:ascii="Times New Roman" w:hAnsi="Times New Roman"/>
          <w:sz w:val="26"/>
          <w:szCs w:val="26"/>
        </w:rPr>
      </w:pPr>
      <w:r w:rsidRPr="006120D9">
        <w:rPr>
          <w:rFonts w:ascii="Times New Roman" w:hAnsi="Times New Roman"/>
          <w:sz w:val="26"/>
          <w:szCs w:val="26"/>
        </w:rPr>
        <w:t>ж) вносят предложения Сельской Думе о направлении проектов нормативных правовых актов в правовое управление администрации Губернатора Калужской области, в государственные органы, для подготовки заключений, отзывов, предложений и замечаний;</w:t>
      </w:r>
    </w:p>
    <w:p w:rsidR="001D46AF" w:rsidRPr="006120D9" w:rsidRDefault="001D46AF" w:rsidP="001D46AF">
      <w:pPr>
        <w:ind w:right="-1" w:firstLine="709"/>
        <w:rPr>
          <w:rFonts w:ascii="Times New Roman" w:hAnsi="Times New Roman"/>
          <w:sz w:val="26"/>
          <w:szCs w:val="26"/>
        </w:rPr>
      </w:pPr>
      <w:r w:rsidRPr="006120D9">
        <w:rPr>
          <w:rFonts w:ascii="Times New Roman" w:hAnsi="Times New Roman"/>
          <w:sz w:val="26"/>
          <w:szCs w:val="26"/>
        </w:rPr>
        <w:t>з) рассматривают экспертные заключения Правового управления администрации Губернатора Калужской области по результатам общественной экспертизы проектов нормативных правовых актов;</w:t>
      </w:r>
    </w:p>
    <w:p w:rsidR="001D46AF" w:rsidRPr="006120D9" w:rsidRDefault="008E7B18" w:rsidP="001D46AF">
      <w:pPr>
        <w:ind w:right="-1" w:firstLine="709"/>
        <w:rPr>
          <w:rFonts w:ascii="Times New Roman" w:hAnsi="Times New Roman"/>
          <w:sz w:val="26"/>
          <w:szCs w:val="26"/>
        </w:rPr>
      </w:pPr>
      <w:r w:rsidRPr="006120D9">
        <w:rPr>
          <w:rFonts w:ascii="Times New Roman" w:hAnsi="Times New Roman"/>
          <w:sz w:val="26"/>
          <w:szCs w:val="26"/>
        </w:rPr>
        <w:t>и</w:t>
      </w:r>
      <w:r w:rsidR="001D46AF" w:rsidRPr="006120D9">
        <w:rPr>
          <w:rFonts w:ascii="Times New Roman" w:hAnsi="Times New Roman"/>
          <w:sz w:val="26"/>
          <w:szCs w:val="26"/>
        </w:rPr>
        <w:t>) выполняют поручения Сельской Думы, данные во исполнение решений Сельской Думы;</w:t>
      </w:r>
    </w:p>
    <w:p w:rsidR="001D46AF" w:rsidRPr="006120D9" w:rsidRDefault="008E7B18" w:rsidP="001D46AF">
      <w:pPr>
        <w:ind w:right="-1" w:firstLine="709"/>
        <w:rPr>
          <w:rFonts w:ascii="Times New Roman" w:hAnsi="Times New Roman"/>
          <w:sz w:val="26"/>
          <w:szCs w:val="26"/>
        </w:rPr>
      </w:pPr>
      <w:r w:rsidRPr="006120D9">
        <w:rPr>
          <w:rFonts w:ascii="Times New Roman" w:hAnsi="Times New Roman"/>
          <w:sz w:val="26"/>
          <w:szCs w:val="26"/>
        </w:rPr>
        <w:t>к</w:t>
      </w:r>
      <w:r w:rsidR="001D46AF" w:rsidRPr="006120D9">
        <w:rPr>
          <w:rFonts w:ascii="Times New Roman" w:hAnsi="Times New Roman"/>
          <w:sz w:val="26"/>
          <w:szCs w:val="26"/>
        </w:rPr>
        <w:t xml:space="preserve">) </w:t>
      </w:r>
      <w:r w:rsidR="005975B4" w:rsidRPr="006120D9">
        <w:rPr>
          <w:rFonts w:ascii="Times New Roman" w:hAnsi="Times New Roman"/>
          <w:sz w:val="26"/>
          <w:szCs w:val="26"/>
        </w:rPr>
        <w:t>утратил силу (в ред. Решения от 05.05.2016г. №27)</w:t>
      </w:r>
      <w:r w:rsidR="001D46AF" w:rsidRPr="006120D9">
        <w:rPr>
          <w:rFonts w:ascii="Times New Roman" w:hAnsi="Times New Roman"/>
          <w:sz w:val="26"/>
          <w:szCs w:val="26"/>
        </w:rPr>
        <w:t>;</w:t>
      </w:r>
    </w:p>
    <w:p w:rsidR="001D46AF" w:rsidRPr="006120D9" w:rsidRDefault="008E7B18" w:rsidP="001D46AF">
      <w:pPr>
        <w:ind w:right="-1" w:firstLine="709"/>
        <w:rPr>
          <w:rFonts w:ascii="Times New Roman" w:hAnsi="Times New Roman"/>
          <w:sz w:val="26"/>
          <w:szCs w:val="26"/>
        </w:rPr>
      </w:pPr>
      <w:r w:rsidRPr="006120D9">
        <w:rPr>
          <w:rFonts w:ascii="Times New Roman" w:hAnsi="Times New Roman"/>
          <w:sz w:val="26"/>
          <w:szCs w:val="26"/>
        </w:rPr>
        <w:t>л</w:t>
      </w:r>
      <w:r w:rsidR="001D46AF" w:rsidRPr="006120D9">
        <w:rPr>
          <w:rFonts w:ascii="Times New Roman" w:hAnsi="Times New Roman"/>
          <w:sz w:val="26"/>
          <w:szCs w:val="26"/>
        </w:rPr>
        <w:t>) осуществляют контроль за исполнением решений Сельской Думы;</w:t>
      </w:r>
    </w:p>
    <w:p w:rsidR="001D46AF" w:rsidRPr="006120D9" w:rsidRDefault="008E7B18" w:rsidP="001D46AF">
      <w:pPr>
        <w:ind w:right="-1" w:firstLine="709"/>
        <w:rPr>
          <w:rFonts w:ascii="Times New Roman" w:hAnsi="Times New Roman"/>
          <w:sz w:val="26"/>
          <w:szCs w:val="26"/>
        </w:rPr>
      </w:pPr>
      <w:r w:rsidRPr="006120D9">
        <w:rPr>
          <w:rFonts w:ascii="Times New Roman" w:hAnsi="Times New Roman"/>
          <w:sz w:val="26"/>
          <w:szCs w:val="26"/>
        </w:rPr>
        <w:t>м</w:t>
      </w:r>
      <w:r w:rsidR="001D46AF" w:rsidRPr="006120D9">
        <w:rPr>
          <w:rFonts w:ascii="Times New Roman" w:hAnsi="Times New Roman"/>
          <w:sz w:val="26"/>
          <w:szCs w:val="26"/>
        </w:rPr>
        <w:t>) созывают внеочередные заседания Сельской Думы;</w:t>
      </w:r>
    </w:p>
    <w:p w:rsidR="001D46AF" w:rsidRPr="006120D9" w:rsidRDefault="008E7B18" w:rsidP="001D46AF">
      <w:pPr>
        <w:ind w:right="-1" w:firstLine="709"/>
        <w:rPr>
          <w:rFonts w:ascii="Times New Roman" w:hAnsi="Times New Roman"/>
          <w:sz w:val="26"/>
          <w:szCs w:val="26"/>
        </w:rPr>
      </w:pPr>
      <w:r w:rsidRPr="006120D9">
        <w:rPr>
          <w:rFonts w:ascii="Times New Roman" w:hAnsi="Times New Roman"/>
          <w:sz w:val="26"/>
          <w:szCs w:val="26"/>
        </w:rPr>
        <w:t>н</w:t>
      </w:r>
      <w:r w:rsidR="001D46AF" w:rsidRPr="006120D9">
        <w:rPr>
          <w:rFonts w:ascii="Times New Roman" w:hAnsi="Times New Roman"/>
          <w:sz w:val="26"/>
          <w:szCs w:val="26"/>
        </w:rPr>
        <w:t>) инициируют и организуют проводимые Сельской Думой депутатские слушания, а также иные мероприятия по вопросам своего ведения;</w:t>
      </w:r>
    </w:p>
    <w:p w:rsidR="001D46AF" w:rsidRPr="006120D9" w:rsidRDefault="008E7B18" w:rsidP="001D46AF">
      <w:pPr>
        <w:ind w:right="-1" w:firstLine="709"/>
        <w:rPr>
          <w:rFonts w:ascii="Times New Roman" w:hAnsi="Times New Roman"/>
          <w:sz w:val="26"/>
          <w:szCs w:val="26"/>
        </w:rPr>
      </w:pPr>
      <w:r w:rsidRPr="006120D9">
        <w:rPr>
          <w:rFonts w:ascii="Times New Roman" w:hAnsi="Times New Roman"/>
          <w:sz w:val="26"/>
          <w:szCs w:val="26"/>
        </w:rPr>
        <w:t>о</w:t>
      </w:r>
      <w:r w:rsidR="001D46AF" w:rsidRPr="006120D9">
        <w:rPr>
          <w:rFonts w:ascii="Times New Roman" w:hAnsi="Times New Roman"/>
          <w:sz w:val="26"/>
          <w:szCs w:val="26"/>
        </w:rPr>
        <w:t>) проводят анализ практики применения законодательства;</w:t>
      </w:r>
    </w:p>
    <w:p w:rsidR="001D46AF" w:rsidRPr="006120D9" w:rsidRDefault="008E7B18" w:rsidP="001D46AF">
      <w:pPr>
        <w:ind w:right="-1" w:firstLine="709"/>
        <w:rPr>
          <w:rFonts w:ascii="Times New Roman" w:hAnsi="Times New Roman"/>
          <w:sz w:val="26"/>
          <w:szCs w:val="26"/>
        </w:rPr>
      </w:pPr>
      <w:r w:rsidRPr="006120D9">
        <w:rPr>
          <w:rFonts w:ascii="Times New Roman" w:hAnsi="Times New Roman"/>
          <w:sz w:val="26"/>
          <w:szCs w:val="26"/>
        </w:rPr>
        <w:t>п</w:t>
      </w:r>
      <w:r w:rsidR="001D46AF" w:rsidRPr="006120D9">
        <w:rPr>
          <w:rFonts w:ascii="Times New Roman" w:hAnsi="Times New Roman"/>
          <w:sz w:val="26"/>
          <w:szCs w:val="26"/>
        </w:rPr>
        <w:t>) вносят предложения о проведении мероприятий в Сельской Думе;</w:t>
      </w:r>
    </w:p>
    <w:p w:rsidR="001D46AF" w:rsidRPr="006120D9" w:rsidRDefault="008E7B18" w:rsidP="001D46AF">
      <w:pPr>
        <w:ind w:right="-1" w:firstLine="709"/>
        <w:rPr>
          <w:rFonts w:ascii="Times New Roman" w:hAnsi="Times New Roman"/>
          <w:sz w:val="26"/>
          <w:szCs w:val="26"/>
        </w:rPr>
      </w:pPr>
      <w:r w:rsidRPr="006120D9">
        <w:rPr>
          <w:rFonts w:ascii="Times New Roman" w:hAnsi="Times New Roman"/>
          <w:sz w:val="26"/>
          <w:szCs w:val="26"/>
        </w:rPr>
        <w:t>р</w:t>
      </w:r>
      <w:r w:rsidR="001D46AF" w:rsidRPr="006120D9">
        <w:rPr>
          <w:rFonts w:ascii="Times New Roman" w:hAnsi="Times New Roman"/>
          <w:sz w:val="26"/>
          <w:szCs w:val="26"/>
        </w:rPr>
        <w:t>) самостоятельно решают вопросы организации своей деятельности;</w:t>
      </w:r>
    </w:p>
    <w:p w:rsidR="001D46AF" w:rsidRPr="006120D9" w:rsidRDefault="008E7B18" w:rsidP="001D46AF">
      <w:pPr>
        <w:ind w:right="-1" w:firstLine="709"/>
        <w:rPr>
          <w:rFonts w:ascii="Times New Roman" w:hAnsi="Times New Roman"/>
          <w:sz w:val="26"/>
          <w:szCs w:val="26"/>
        </w:rPr>
      </w:pPr>
      <w:r w:rsidRPr="006120D9">
        <w:rPr>
          <w:rFonts w:ascii="Times New Roman" w:hAnsi="Times New Roman"/>
          <w:sz w:val="26"/>
          <w:szCs w:val="26"/>
        </w:rPr>
        <w:t>с</w:t>
      </w:r>
      <w:r w:rsidR="001D46AF" w:rsidRPr="006120D9">
        <w:rPr>
          <w:rFonts w:ascii="Times New Roman" w:hAnsi="Times New Roman"/>
          <w:sz w:val="26"/>
          <w:szCs w:val="26"/>
        </w:rPr>
        <w:t>) рассматривают обращения граждан;</w:t>
      </w:r>
    </w:p>
    <w:p w:rsidR="001D46AF" w:rsidRPr="006120D9" w:rsidRDefault="008E7B18" w:rsidP="001D46AF">
      <w:pPr>
        <w:ind w:right="-1" w:firstLine="709"/>
        <w:rPr>
          <w:rFonts w:ascii="Times New Roman" w:hAnsi="Times New Roman"/>
          <w:sz w:val="26"/>
          <w:szCs w:val="26"/>
        </w:rPr>
      </w:pPr>
      <w:r w:rsidRPr="006120D9">
        <w:rPr>
          <w:rFonts w:ascii="Times New Roman" w:hAnsi="Times New Roman"/>
          <w:sz w:val="26"/>
          <w:szCs w:val="26"/>
        </w:rPr>
        <w:t>т</w:t>
      </w:r>
      <w:r w:rsidR="001D46AF" w:rsidRPr="006120D9">
        <w:rPr>
          <w:rFonts w:ascii="Times New Roman" w:hAnsi="Times New Roman"/>
          <w:sz w:val="26"/>
          <w:szCs w:val="26"/>
        </w:rPr>
        <w:t>) осуществляют иные полномочия в соответствии с законодательством и настоящим Положением.</w:t>
      </w:r>
    </w:p>
    <w:p w:rsidR="001D46AF" w:rsidRPr="006120D9" w:rsidRDefault="00C74A13" w:rsidP="001D46AF">
      <w:pPr>
        <w:ind w:right="-1" w:firstLine="709"/>
        <w:rPr>
          <w:rFonts w:ascii="Times New Roman" w:hAnsi="Times New Roman"/>
          <w:sz w:val="26"/>
          <w:szCs w:val="26"/>
        </w:rPr>
      </w:pPr>
      <w:r w:rsidRPr="006120D9">
        <w:rPr>
          <w:rFonts w:ascii="Times New Roman" w:hAnsi="Times New Roman"/>
          <w:sz w:val="26"/>
          <w:szCs w:val="26"/>
        </w:rPr>
        <w:t>19</w:t>
      </w:r>
      <w:r w:rsidR="001D46AF" w:rsidRPr="006120D9">
        <w:rPr>
          <w:rFonts w:ascii="Times New Roman" w:hAnsi="Times New Roman"/>
          <w:sz w:val="26"/>
          <w:szCs w:val="26"/>
        </w:rPr>
        <w:t>. Комиссии разрабатывают планы своей работы.</w:t>
      </w:r>
    </w:p>
    <w:p w:rsidR="001D46AF" w:rsidRPr="006120D9" w:rsidRDefault="001D46AF" w:rsidP="001D46AF">
      <w:pPr>
        <w:ind w:right="-1" w:firstLine="709"/>
        <w:rPr>
          <w:rFonts w:ascii="Times New Roman" w:hAnsi="Times New Roman"/>
          <w:sz w:val="26"/>
          <w:szCs w:val="26"/>
        </w:rPr>
      </w:pPr>
    </w:p>
    <w:p w:rsidR="001D46AF" w:rsidRPr="006120D9" w:rsidRDefault="001D46AF" w:rsidP="001D46AF">
      <w:pPr>
        <w:ind w:right="-1" w:firstLine="709"/>
        <w:jc w:val="center"/>
        <w:rPr>
          <w:rFonts w:ascii="Times New Roman" w:hAnsi="Times New Roman"/>
          <w:b/>
          <w:sz w:val="26"/>
          <w:szCs w:val="26"/>
        </w:rPr>
      </w:pPr>
      <w:r w:rsidRPr="006120D9">
        <w:rPr>
          <w:rFonts w:ascii="Times New Roman" w:hAnsi="Times New Roman"/>
          <w:b/>
          <w:sz w:val="26"/>
          <w:szCs w:val="26"/>
        </w:rPr>
        <w:t>V. ВОПРОСЫ ВЕДЕНИЯ КОМИССИЙ</w:t>
      </w:r>
    </w:p>
    <w:p w:rsidR="005975B4" w:rsidRPr="006120D9" w:rsidRDefault="005975B4" w:rsidP="005975B4">
      <w:pPr>
        <w:ind w:right="-1" w:firstLine="709"/>
        <w:rPr>
          <w:rFonts w:ascii="Times New Roman" w:hAnsi="Times New Roman"/>
          <w:sz w:val="26"/>
          <w:szCs w:val="26"/>
        </w:rPr>
      </w:pPr>
      <w:r w:rsidRPr="006120D9">
        <w:rPr>
          <w:rFonts w:ascii="Times New Roman" w:hAnsi="Times New Roman"/>
          <w:sz w:val="26"/>
          <w:szCs w:val="26"/>
        </w:rPr>
        <w:t>20. Комиссия по бюджету, экономике и финансам в пределах полномочий Сельской Думы:</w:t>
      </w:r>
    </w:p>
    <w:p w:rsidR="005975B4" w:rsidRPr="006120D9" w:rsidRDefault="005975B4" w:rsidP="005975B4">
      <w:pPr>
        <w:ind w:right="-1" w:firstLine="709"/>
        <w:rPr>
          <w:rFonts w:ascii="Times New Roman" w:hAnsi="Times New Roman"/>
          <w:sz w:val="26"/>
          <w:szCs w:val="26"/>
        </w:rPr>
      </w:pPr>
      <w:r w:rsidRPr="006120D9">
        <w:rPr>
          <w:rFonts w:ascii="Times New Roman" w:hAnsi="Times New Roman"/>
          <w:sz w:val="26"/>
          <w:szCs w:val="26"/>
        </w:rPr>
        <w:t>20.1 Вопросы ведения:</w:t>
      </w:r>
    </w:p>
    <w:p w:rsidR="005975B4" w:rsidRPr="006120D9" w:rsidRDefault="005975B4" w:rsidP="005975B4">
      <w:pPr>
        <w:ind w:right="-1" w:firstLine="709"/>
        <w:rPr>
          <w:rFonts w:ascii="Times New Roman" w:hAnsi="Times New Roman"/>
          <w:sz w:val="26"/>
          <w:szCs w:val="26"/>
        </w:rPr>
      </w:pPr>
      <w:r w:rsidRPr="006120D9">
        <w:rPr>
          <w:rFonts w:ascii="Times New Roman" w:hAnsi="Times New Roman"/>
          <w:sz w:val="26"/>
          <w:szCs w:val="26"/>
        </w:rPr>
        <w:t>а) разработка планов и программ развития поселения и рассмотрение отчетов об их исполнении;</w:t>
      </w:r>
    </w:p>
    <w:p w:rsidR="005975B4" w:rsidRPr="006120D9" w:rsidRDefault="005975B4" w:rsidP="005975B4">
      <w:pPr>
        <w:ind w:right="-1" w:firstLine="709"/>
        <w:rPr>
          <w:rFonts w:ascii="Times New Roman" w:hAnsi="Times New Roman"/>
          <w:sz w:val="26"/>
          <w:szCs w:val="26"/>
        </w:rPr>
      </w:pPr>
      <w:r w:rsidRPr="006120D9">
        <w:rPr>
          <w:rFonts w:ascii="Times New Roman" w:hAnsi="Times New Roman"/>
          <w:sz w:val="26"/>
          <w:szCs w:val="26"/>
        </w:rPr>
        <w:t xml:space="preserve">б) предварительное рассмотрение вопросов об установлении, либо отмене местных налогов и сборов, самообложения граждан, о возможности предоставления налоговых льгот по платежам в бюджет поселения в соответствии с действующим законодательством; </w:t>
      </w:r>
    </w:p>
    <w:p w:rsidR="005975B4" w:rsidRPr="006120D9" w:rsidRDefault="005975B4" w:rsidP="005975B4">
      <w:pPr>
        <w:ind w:right="-1" w:firstLine="709"/>
        <w:rPr>
          <w:rFonts w:ascii="Times New Roman" w:hAnsi="Times New Roman"/>
          <w:sz w:val="26"/>
          <w:szCs w:val="26"/>
        </w:rPr>
      </w:pPr>
      <w:r w:rsidRPr="006120D9">
        <w:rPr>
          <w:rFonts w:ascii="Times New Roman" w:hAnsi="Times New Roman"/>
          <w:sz w:val="26"/>
          <w:szCs w:val="26"/>
        </w:rPr>
        <w:t>в) предварительное рассмотрение проекта решения и положения Сельской Думы о бюджете на очередной финансовый год и плановый период и отчетов о его исполнении;</w:t>
      </w:r>
    </w:p>
    <w:p w:rsidR="005975B4" w:rsidRPr="006120D9" w:rsidRDefault="005975B4" w:rsidP="005975B4">
      <w:pPr>
        <w:ind w:right="-1" w:firstLine="709"/>
        <w:rPr>
          <w:rFonts w:ascii="Times New Roman" w:hAnsi="Times New Roman"/>
          <w:sz w:val="26"/>
          <w:szCs w:val="26"/>
        </w:rPr>
      </w:pPr>
      <w:r w:rsidRPr="006120D9">
        <w:rPr>
          <w:rFonts w:ascii="Times New Roman" w:hAnsi="Times New Roman"/>
          <w:sz w:val="26"/>
          <w:szCs w:val="26"/>
        </w:rPr>
        <w:t>г) предварительное рассмотрение вопросов ресурсосбережения, энергосбережения и повышения энергетической эффективности в поселении;</w:t>
      </w:r>
    </w:p>
    <w:p w:rsidR="005975B4" w:rsidRPr="006120D9" w:rsidRDefault="005975B4" w:rsidP="005975B4">
      <w:pPr>
        <w:ind w:right="-1" w:firstLine="709"/>
        <w:rPr>
          <w:rFonts w:ascii="Times New Roman" w:hAnsi="Times New Roman"/>
          <w:sz w:val="26"/>
          <w:szCs w:val="26"/>
        </w:rPr>
      </w:pPr>
      <w:r w:rsidRPr="006120D9">
        <w:rPr>
          <w:rFonts w:ascii="Times New Roman" w:hAnsi="Times New Roman"/>
          <w:sz w:val="26"/>
          <w:szCs w:val="26"/>
        </w:rPr>
        <w:t>д) предварительное рассмотрение вопросов управления и распоряжения имуществом, находящимся в собственности сельского поселения «</w:t>
      </w:r>
      <w:r w:rsidR="00F61667">
        <w:rPr>
          <w:rFonts w:ascii="Times New Roman" w:hAnsi="Times New Roman"/>
          <w:sz w:val="26"/>
          <w:szCs w:val="26"/>
        </w:rPr>
        <w:t>Деревня Бронцы</w:t>
      </w:r>
      <w:r w:rsidRPr="006120D9">
        <w:rPr>
          <w:rFonts w:ascii="Times New Roman" w:hAnsi="Times New Roman"/>
          <w:sz w:val="26"/>
          <w:szCs w:val="26"/>
        </w:rPr>
        <w:t>»;</w:t>
      </w:r>
    </w:p>
    <w:p w:rsidR="005975B4" w:rsidRPr="006120D9" w:rsidRDefault="005975B4" w:rsidP="005975B4">
      <w:pPr>
        <w:ind w:right="-1" w:firstLine="709"/>
        <w:rPr>
          <w:rFonts w:ascii="Times New Roman" w:hAnsi="Times New Roman"/>
          <w:sz w:val="26"/>
          <w:szCs w:val="26"/>
        </w:rPr>
      </w:pPr>
      <w:r w:rsidRPr="006120D9">
        <w:rPr>
          <w:rFonts w:ascii="Times New Roman" w:hAnsi="Times New Roman"/>
          <w:sz w:val="26"/>
          <w:szCs w:val="26"/>
        </w:rPr>
        <w:t>е) рассмотрение отчетов Контрольно-счетной комиссии муниципального района «Ферзиковский район» и представление Сельской Думе проектов решений по результатам рассмотрения отчетов Контрольно-счетной комиссии муниципального района «Ферзиковский район»;</w:t>
      </w:r>
    </w:p>
    <w:p w:rsidR="005975B4" w:rsidRPr="006120D9" w:rsidRDefault="005975B4" w:rsidP="005975B4">
      <w:pPr>
        <w:ind w:right="-1" w:firstLine="709"/>
        <w:rPr>
          <w:rFonts w:ascii="Times New Roman" w:hAnsi="Times New Roman"/>
          <w:sz w:val="26"/>
          <w:szCs w:val="26"/>
        </w:rPr>
      </w:pPr>
      <w:r w:rsidRPr="006120D9">
        <w:rPr>
          <w:rFonts w:ascii="Times New Roman" w:hAnsi="Times New Roman"/>
          <w:sz w:val="26"/>
          <w:szCs w:val="26"/>
        </w:rPr>
        <w:lastRenderedPageBreak/>
        <w:t>ж) иные вопросы, затрагивающие сферы формирования, исполнения бюджета, финансовой и экономической деятельности и развития муниципального образования в соответствии с законодательством.</w:t>
      </w:r>
    </w:p>
    <w:p w:rsidR="005975B4" w:rsidRPr="006120D9" w:rsidRDefault="005975B4" w:rsidP="005975B4">
      <w:pPr>
        <w:ind w:right="-1" w:firstLine="709"/>
        <w:rPr>
          <w:rFonts w:ascii="Times New Roman" w:hAnsi="Times New Roman"/>
          <w:sz w:val="26"/>
          <w:szCs w:val="26"/>
        </w:rPr>
      </w:pPr>
      <w:r w:rsidRPr="006120D9">
        <w:rPr>
          <w:rFonts w:ascii="Times New Roman" w:hAnsi="Times New Roman"/>
          <w:sz w:val="26"/>
          <w:szCs w:val="26"/>
        </w:rPr>
        <w:t>20.2 Осуществление текущего (разового) контроля:</w:t>
      </w:r>
    </w:p>
    <w:p w:rsidR="005975B4" w:rsidRPr="006120D9" w:rsidRDefault="005975B4" w:rsidP="005975B4">
      <w:pPr>
        <w:ind w:right="-1" w:firstLine="709"/>
        <w:rPr>
          <w:rFonts w:ascii="Times New Roman" w:hAnsi="Times New Roman"/>
          <w:sz w:val="26"/>
          <w:szCs w:val="26"/>
        </w:rPr>
      </w:pPr>
      <w:r w:rsidRPr="006120D9">
        <w:rPr>
          <w:rFonts w:ascii="Times New Roman" w:hAnsi="Times New Roman"/>
          <w:sz w:val="26"/>
          <w:szCs w:val="26"/>
        </w:rPr>
        <w:t>а) за исполнением бюджета, соблюдением бюджетного процесса;</w:t>
      </w:r>
    </w:p>
    <w:p w:rsidR="001D46AF" w:rsidRPr="006120D9" w:rsidRDefault="005975B4" w:rsidP="005975B4">
      <w:pPr>
        <w:ind w:right="-1" w:firstLine="709"/>
        <w:rPr>
          <w:rFonts w:ascii="Times New Roman" w:hAnsi="Times New Roman"/>
          <w:sz w:val="26"/>
          <w:szCs w:val="26"/>
        </w:rPr>
      </w:pPr>
      <w:r w:rsidRPr="006120D9">
        <w:rPr>
          <w:rFonts w:ascii="Times New Roman" w:hAnsi="Times New Roman"/>
          <w:sz w:val="26"/>
          <w:szCs w:val="26"/>
        </w:rPr>
        <w:t>б) за применением налогов и сборов, сборов платежей, в соответствии с действующим законодательством»</w:t>
      </w:r>
      <w:r w:rsidR="004E3856" w:rsidRPr="006120D9">
        <w:rPr>
          <w:rFonts w:ascii="Times New Roman" w:hAnsi="Times New Roman"/>
          <w:sz w:val="26"/>
          <w:szCs w:val="26"/>
        </w:rPr>
        <w:t xml:space="preserve"> (в ред. Решения от 05.05.2016г. №27).</w:t>
      </w:r>
    </w:p>
    <w:p w:rsidR="001D46AF" w:rsidRPr="006120D9" w:rsidRDefault="00C74A13" w:rsidP="001D46AF">
      <w:pPr>
        <w:ind w:right="-1" w:firstLine="709"/>
        <w:rPr>
          <w:rFonts w:ascii="Times New Roman" w:hAnsi="Times New Roman"/>
          <w:sz w:val="26"/>
          <w:szCs w:val="26"/>
        </w:rPr>
      </w:pPr>
      <w:r w:rsidRPr="006120D9">
        <w:rPr>
          <w:rFonts w:ascii="Times New Roman" w:hAnsi="Times New Roman"/>
          <w:sz w:val="26"/>
          <w:szCs w:val="26"/>
        </w:rPr>
        <w:t>21</w:t>
      </w:r>
      <w:r w:rsidR="001D46AF" w:rsidRPr="006120D9">
        <w:rPr>
          <w:rFonts w:ascii="Times New Roman" w:hAnsi="Times New Roman"/>
          <w:sz w:val="26"/>
          <w:szCs w:val="26"/>
        </w:rPr>
        <w:t>. Комиссия по благоустройству, культуре, физической культуре и спорту, социальной политике в пределах полномочий Сельской Думы</w:t>
      </w:r>
      <w:r w:rsidR="004E0A22" w:rsidRPr="006120D9">
        <w:rPr>
          <w:rFonts w:ascii="Times New Roman" w:hAnsi="Times New Roman"/>
          <w:sz w:val="26"/>
          <w:szCs w:val="26"/>
        </w:rPr>
        <w:t>:</w:t>
      </w:r>
    </w:p>
    <w:p w:rsidR="001D46AF" w:rsidRPr="006120D9" w:rsidRDefault="001D46AF" w:rsidP="001D46AF">
      <w:pPr>
        <w:ind w:right="-1" w:firstLine="709"/>
        <w:rPr>
          <w:rFonts w:ascii="Times New Roman" w:hAnsi="Times New Roman"/>
          <w:sz w:val="26"/>
          <w:szCs w:val="26"/>
        </w:rPr>
      </w:pPr>
      <w:r w:rsidRPr="006120D9">
        <w:rPr>
          <w:rFonts w:ascii="Times New Roman" w:hAnsi="Times New Roman"/>
          <w:sz w:val="26"/>
          <w:szCs w:val="26"/>
        </w:rPr>
        <w:t>а) рассматривает вопросы законодательного обеспечения:</w:t>
      </w:r>
    </w:p>
    <w:p w:rsidR="001D46AF" w:rsidRPr="006120D9" w:rsidRDefault="001D46AF" w:rsidP="001D46AF">
      <w:pPr>
        <w:ind w:right="-1" w:firstLine="709"/>
        <w:rPr>
          <w:rFonts w:ascii="Times New Roman" w:hAnsi="Times New Roman"/>
          <w:sz w:val="26"/>
          <w:szCs w:val="26"/>
        </w:rPr>
      </w:pPr>
      <w:r w:rsidRPr="006120D9">
        <w:rPr>
          <w:rFonts w:ascii="Times New Roman" w:hAnsi="Times New Roman"/>
          <w:sz w:val="26"/>
          <w:szCs w:val="26"/>
        </w:rPr>
        <w:t>правоотношений в сфере благоустройства и санитарного состояния территорий;</w:t>
      </w:r>
    </w:p>
    <w:p w:rsidR="001D46AF" w:rsidRPr="006120D9" w:rsidRDefault="001D46AF" w:rsidP="001D46AF">
      <w:pPr>
        <w:ind w:right="-1" w:firstLine="709"/>
        <w:rPr>
          <w:rFonts w:ascii="Times New Roman" w:hAnsi="Times New Roman"/>
          <w:sz w:val="26"/>
          <w:szCs w:val="26"/>
        </w:rPr>
      </w:pPr>
      <w:r w:rsidRPr="006120D9">
        <w:rPr>
          <w:rFonts w:ascii="Times New Roman" w:hAnsi="Times New Roman"/>
          <w:sz w:val="26"/>
          <w:szCs w:val="26"/>
        </w:rPr>
        <w:t>социального развития поселения;</w:t>
      </w:r>
    </w:p>
    <w:p w:rsidR="001D46AF" w:rsidRPr="006120D9" w:rsidRDefault="001D46AF" w:rsidP="001D46AF">
      <w:pPr>
        <w:ind w:right="-1" w:firstLine="709"/>
        <w:rPr>
          <w:rFonts w:ascii="Times New Roman" w:hAnsi="Times New Roman"/>
          <w:sz w:val="26"/>
          <w:szCs w:val="26"/>
        </w:rPr>
      </w:pPr>
      <w:r w:rsidRPr="006120D9">
        <w:rPr>
          <w:rFonts w:ascii="Times New Roman" w:hAnsi="Times New Roman"/>
          <w:sz w:val="26"/>
          <w:szCs w:val="26"/>
        </w:rPr>
        <w:t>труда и занятости населения, социального партнерства;</w:t>
      </w:r>
    </w:p>
    <w:p w:rsidR="001D46AF" w:rsidRPr="006120D9" w:rsidRDefault="001D46AF" w:rsidP="001D46AF">
      <w:pPr>
        <w:ind w:right="-1" w:firstLine="709"/>
        <w:rPr>
          <w:rFonts w:ascii="Times New Roman" w:hAnsi="Times New Roman"/>
          <w:sz w:val="26"/>
          <w:szCs w:val="26"/>
        </w:rPr>
      </w:pPr>
      <w:r w:rsidRPr="006120D9">
        <w:rPr>
          <w:rFonts w:ascii="Times New Roman" w:hAnsi="Times New Roman"/>
          <w:sz w:val="26"/>
          <w:szCs w:val="26"/>
        </w:rPr>
        <w:t>охраны здоровья граждан;</w:t>
      </w:r>
    </w:p>
    <w:p w:rsidR="001D46AF" w:rsidRPr="006120D9" w:rsidRDefault="001D46AF" w:rsidP="001D46AF">
      <w:pPr>
        <w:ind w:right="-1" w:firstLine="709"/>
        <w:rPr>
          <w:rFonts w:ascii="Times New Roman" w:hAnsi="Times New Roman"/>
          <w:sz w:val="26"/>
          <w:szCs w:val="26"/>
        </w:rPr>
      </w:pPr>
      <w:r w:rsidRPr="006120D9">
        <w:rPr>
          <w:rFonts w:ascii="Times New Roman" w:hAnsi="Times New Roman"/>
          <w:sz w:val="26"/>
          <w:szCs w:val="26"/>
        </w:rPr>
        <w:t>социальной поддержки и социального обслуживания отдельных категорий граждан;</w:t>
      </w:r>
    </w:p>
    <w:p w:rsidR="001D46AF" w:rsidRPr="006120D9" w:rsidRDefault="001D46AF" w:rsidP="001D46AF">
      <w:pPr>
        <w:ind w:right="-1" w:firstLine="709"/>
        <w:rPr>
          <w:rFonts w:ascii="Times New Roman" w:hAnsi="Times New Roman"/>
          <w:sz w:val="26"/>
          <w:szCs w:val="26"/>
        </w:rPr>
      </w:pPr>
      <w:r w:rsidRPr="006120D9">
        <w:rPr>
          <w:rFonts w:ascii="Times New Roman" w:hAnsi="Times New Roman"/>
          <w:sz w:val="26"/>
          <w:szCs w:val="26"/>
        </w:rPr>
        <w:t>гражданско-патриотического воспитания молодежи;</w:t>
      </w:r>
    </w:p>
    <w:p w:rsidR="001D46AF" w:rsidRPr="006120D9" w:rsidRDefault="001D46AF" w:rsidP="001D46AF">
      <w:pPr>
        <w:ind w:right="-1" w:firstLine="709"/>
        <w:rPr>
          <w:rFonts w:ascii="Times New Roman" w:hAnsi="Times New Roman"/>
          <w:sz w:val="26"/>
          <w:szCs w:val="26"/>
        </w:rPr>
      </w:pPr>
      <w:r w:rsidRPr="006120D9">
        <w:rPr>
          <w:rFonts w:ascii="Times New Roman" w:hAnsi="Times New Roman"/>
          <w:sz w:val="26"/>
          <w:szCs w:val="26"/>
        </w:rPr>
        <w:t>пропаганды физической культуры и спорта;</w:t>
      </w:r>
    </w:p>
    <w:p w:rsidR="001D46AF" w:rsidRPr="006120D9" w:rsidRDefault="001D46AF" w:rsidP="001D46AF">
      <w:pPr>
        <w:ind w:right="-1" w:firstLine="709"/>
        <w:rPr>
          <w:rFonts w:ascii="Times New Roman" w:hAnsi="Times New Roman"/>
          <w:sz w:val="26"/>
          <w:szCs w:val="26"/>
        </w:rPr>
      </w:pPr>
      <w:r w:rsidRPr="006120D9">
        <w:rPr>
          <w:rFonts w:ascii="Times New Roman" w:hAnsi="Times New Roman"/>
          <w:sz w:val="26"/>
          <w:szCs w:val="26"/>
        </w:rPr>
        <w:t>молодежной политики, интересов молодежи;</w:t>
      </w:r>
    </w:p>
    <w:p w:rsidR="001D46AF" w:rsidRPr="006120D9" w:rsidRDefault="001D46AF" w:rsidP="001D46AF">
      <w:pPr>
        <w:ind w:right="-1" w:firstLine="709"/>
        <w:rPr>
          <w:rFonts w:ascii="Times New Roman" w:hAnsi="Times New Roman"/>
          <w:sz w:val="26"/>
          <w:szCs w:val="26"/>
        </w:rPr>
      </w:pPr>
      <w:r w:rsidRPr="006120D9">
        <w:rPr>
          <w:rFonts w:ascii="Times New Roman" w:hAnsi="Times New Roman"/>
          <w:sz w:val="26"/>
          <w:szCs w:val="26"/>
        </w:rPr>
        <w:t>государственной поддержки семьи, материнства, отцовства и детства;</w:t>
      </w:r>
    </w:p>
    <w:p w:rsidR="001D46AF" w:rsidRPr="006120D9" w:rsidRDefault="001D46AF" w:rsidP="001D46AF">
      <w:pPr>
        <w:ind w:right="-1" w:firstLine="709"/>
        <w:rPr>
          <w:rFonts w:ascii="Times New Roman" w:hAnsi="Times New Roman"/>
          <w:sz w:val="26"/>
          <w:szCs w:val="26"/>
        </w:rPr>
      </w:pPr>
      <w:r w:rsidRPr="006120D9">
        <w:rPr>
          <w:rFonts w:ascii="Times New Roman" w:hAnsi="Times New Roman"/>
          <w:sz w:val="26"/>
          <w:szCs w:val="26"/>
        </w:rPr>
        <w:t>охраны окружающей среды и экологической безопасности;</w:t>
      </w:r>
    </w:p>
    <w:p w:rsidR="001D46AF" w:rsidRPr="006120D9" w:rsidRDefault="001D46AF" w:rsidP="001D46AF">
      <w:pPr>
        <w:ind w:right="-1" w:firstLine="709"/>
        <w:rPr>
          <w:rFonts w:ascii="Times New Roman" w:hAnsi="Times New Roman"/>
          <w:sz w:val="26"/>
          <w:szCs w:val="26"/>
        </w:rPr>
      </w:pPr>
      <w:r w:rsidRPr="006120D9">
        <w:rPr>
          <w:rFonts w:ascii="Times New Roman" w:hAnsi="Times New Roman"/>
          <w:sz w:val="26"/>
          <w:szCs w:val="26"/>
        </w:rPr>
        <w:t>земельных отношений, рационального использования земель сельскохозяйственного назначения, повышения плодородия почв, охраны земельных ресурсов в комплексе с другими природоохранными мероприятиями;</w:t>
      </w:r>
    </w:p>
    <w:p w:rsidR="001D46AF" w:rsidRPr="006120D9" w:rsidRDefault="001D46AF" w:rsidP="001D46AF">
      <w:pPr>
        <w:ind w:right="-1" w:firstLine="709"/>
        <w:rPr>
          <w:rFonts w:ascii="Times New Roman" w:hAnsi="Times New Roman"/>
          <w:sz w:val="26"/>
          <w:szCs w:val="26"/>
        </w:rPr>
      </w:pPr>
      <w:r w:rsidRPr="006120D9">
        <w:rPr>
          <w:rFonts w:ascii="Times New Roman" w:hAnsi="Times New Roman"/>
          <w:sz w:val="26"/>
          <w:szCs w:val="26"/>
        </w:rPr>
        <w:t>развития крестьянских (фермерских) хозяйств и личных подсобных хозяйств;</w:t>
      </w:r>
    </w:p>
    <w:p w:rsidR="001D46AF" w:rsidRPr="006120D9" w:rsidRDefault="001D46AF" w:rsidP="001D46AF">
      <w:pPr>
        <w:ind w:right="-1" w:firstLine="709"/>
        <w:rPr>
          <w:rFonts w:ascii="Times New Roman" w:hAnsi="Times New Roman"/>
          <w:sz w:val="26"/>
          <w:szCs w:val="26"/>
        </w:rPr>
      </w:pPr>
      <w:r w:rsidRPr="006120D9">
        <w:rPr>
          <w:rFonts w:ascii="Times New Roman" w:hAnsi="Times New Roman"/>
          <w:sz w:val="26"/>
          <w:szCs w:val="26"/>
        </w:rPr>
        <w:t>иных сфер деятельности;</w:t>
      </w:r>
    </w:p>
    <w:p w:rsidR="001D46AF" w:rsidRPr="006120D9" w:rsidRDefault="001D46AF" w:rsidP="001D46AF">
      <w:pPr>
        <w:ind w:right="-1" w:firstLine="709"/>
        <w:rPr>
          <w:rFonts w:ascii="Times New Roman" w:hAnsi="Times New Roman"/>
          <w:sz w:val="26"/>
          <w:szCs w:val="26"/>
        </w:rPr>
      </w:pPr>
      <w:r w:rsidRPr="006120D9">
        <w:rPr>
          <w:rFonts w:ascii="Times New Roman" w:hAnsi="Times New Roman"/>
          <w:sz w:val="26"/>
          <w:szCs w:val="26"/>
        </w:rPr>
        <w:t>б) рассматривает иные вопросы в соответствии с законодательством.</w:t>
      </w:r>
    </w:p>
    <w:p w:rsidR="001D46AF" w:rsidRPr="006120D9" w:rsidRDefault="001D46AF" w:rsidP="001D46AF">
      <w:pPr>
        <w:ind w:right="-1" w:firstLine="709"/>
        <w:rPr>
          <w:rFonts w:ascii="Times New Roman" w:hAnsi="Times New Roman"/>
          <w:sz w:val="26"/>
          <w:szCs w:val="26"/>
        </w:rPr>
      </w:pPr>
    </w:p>
    <w:p w:rsidR="001D46AF" w:rsidRPr="006120D9" w:rsidRDefault="00C74A13" w:rsidP="001D46AF">
      <w:pPr>
        <w:ind w:right="-1" w:firstLine="709"/>
        <w:rPr>
          <w:rFonts w:ascii="Times New Roman" w:hAnsi="Times New Roman"/>
          <w:sz w:val="26"/>
          <w:szCs w:val="26"/>
        </w:rPr>
      </w:pPr>
      <w:r w:rsidRPr="006120D9">
        <w:rPr>
          <w:rFonts w:ascii="Times New Roman" w:hAnsi="Times New Roman"/>
          <w:sz w:val="26"/>
          <w:szCs w:val="26"/>
        </w:rPr>
        <w:t>22</w:t>
      </w:r>
      <w:r w:rsidR="001D46AF" w:rsidRPr="006120D9">
        <w:rPr>
          <w:rFonts w:ascii="Times New Roman" w:hAnsi="Times New Roman"/>
          <w:sz w:val="26"/>
          <w:szCs w:val="26"/>
        </w:rPr>
        <w:t>. Комиссия по нормотворческой деятельности в пределах полномочий Сельской Думы:</w:t>
      </w:r>
    </w:p>
    <w:p w:rsidR="001D46AF" w:rsidRPr="006120D9" w:rsidRDefault="001D46AF" w:rsidP="001D46AF">
      <w:pPr>
        <w:ind w:right="-1" w:firstLine="709"/>
        <w:rPr>
          <w:rFonts w:ascii="Times New Roman" w:hAnsi="Times New Roman"/>
          <w:sz w:val="26"/>
          <w:szCs w:val="26"/>
        </w:rPr>
      </w:pPr>
      <w:r w:rsidRPr="006120D9">
        <w:rPr>
          <w:rFonts w:ascii="Times New Roman" w:hAnsi="Times New Roman"/>
          <w:sz w:val="26"/>
          <w:szCs w:val="26"/>
        </w:rPr>
        <w:t>а) рассматривает вопросы законодательного обеспечения:</w:t>
      </w:r>
    </w:p>
    <w:p w:rsidR="001D46AF" w:rsidRPr="006120D9" w:rsidRDefault="001D46AF" w:rsidP="001D46AF">
      <w:pPr>
        <w:ind w:right="-1" w:firstLine="709"/>
        <w:rPr>
          <w:rFonts w:ascii="Times New Roman" w:hAnsi="Times New Roman"/>
          <w:sz w:val="26"/>
          <w:szCs w:val="26"/>
        </w:rPr>
      </w:pPr>
      <w:r w:rsidRPr="006120D9">
        <w:rPr>
          <w:rFonts w:ascii="Times New Roman" w:hAnsi="Times New Roman"/>
          <w:sz w:val="26"/>
          <w:szCs w:val="26"/>
        </w:rPr>
        <w:t xml:space="preserve">изменений </w:t>
      </w:r>
      <w:r w:rsidR="002F1A81" w:rsidRPr="006120D9">
        <w:rPr>
          <w:rFonts w:ascii="Times New Roman" w:hAnsi="Times New Roman"/>
          <w:sz w:val="26"/>
          <w:szCs w:val="26"/>
        </w:rPr>
        <w:t xml:space="preserve">и дополнений </w:t>
      </w:r>
      <w:r w:rsidRPr="006120D9">
        <w:rPr>
          <w:rFonts w:ascii="Times New Roman" w:hAnsi="Times New Roman"/>
          <w:sz w:val="26"/>
          <w:szCs w:val="26"/>
        </w:rPr>
        <w:t>в Устав сельского поселения «</w:t>
      </w:r>
      <w:r w:rsidR="00F61667">
        <w:rPr>
          <w:rFonts w:ascii="Times New Roman" w:hAnsi="Times New Roman"/>
          <w:sz w:val="26"/>
          <w:szCs w:val="26"/>
        </w:rPr>
        <w:t>Деревня Бронцы</w:t>
      </w:r>
      <w:r w:rsidRPr="006120D9">
        <w:rPr>
          <w:rFonts w:ascii="Times New Roman" w:hAnsi="Times New Roman"/>
          <w:sz w:val="26"/>
          <w:szCs w:val="26"/>
        </w:rPr>
        <w:t>»;</w:t>
      </w:r>
    </w:p>
    <w:p w:rsidR="001D46AF" w:rsidRPr="006120D9" w:rsidRDefault="001D46AF" w:rsidP="001D46AF">
      <w:pPr>
        <w:ind w:right="-1" w:firstLine="709"/>
        <w:rPr>
          <w:rFonts w:ascii="Times New Roman" w:hAnsi="Times New Roman"/>
          <w:sz w:val="26"/>
          <w:szCs w:val="26"/>
        </w:rPr>
      </w:pPr>
      <w:r w:rsidRPr="006120D9">
        <w:rPr>
          <w:rFonts w:ascii="Times New Roman" w:hAnsi="Times New Roman"/>
          <w:sz w:val="26"/>
          <w:szCs w:val="26"/>
        </w:rPr>
        <w:t>административного, избирательного права;</w:t>
      </w:r>
    </w:p>
    <w:p w:rsidR="001D46AF" w:rsidRPr="006120D9" w:rsidRDefault="001D46AF" w:rsidP="001D46AF">
      <w:pPr>
        <w:ind w:right="-1" w:firstLine="709"/>
        <w:rPr>
          <w:rFonts w:ascii="Times New Roman" w:hAnsi="Times New Roman"/>
          <w:sz w:val="26"/>
          <w:szCs w:val="26"/>
        </w:rPr>
      </w:pPr>
      <w:r w:rsidRPr="006120D9">
        <w:rPr>
          <w:rFonts w:ascii="Times New Roman" w:hAnsi="Times New Roman"/>
          <w:sz w:val="26"/>
          <w:szCs w:val="26"/>
        </w:rPr>
        <w:t>противодействия коррупции;</w:t>
      </w:r>
    </w:p>
    <w:p w:rsidR="001D46AF" w:rsidRPr="006120D9" w:rsidRDefault="001D46AF" w:rsidP="001D46AF">
      <w:pPr>
        <w:ind w:right="-1" w:firstLine="709"/>
        <w:rPr>
          <w:rFonts w:ascii="Times New Roman" w:hAnsi="Times New Roman"/>
          <w:sz w:val="26"/>
          <w:szCs w:val="26"/>
        </w:rPr>
      </w:pPr>
      <w:r w:rsidRPr="006120D9">
        <w:rPr>
          <w:rFonts w:ascii="Times New Roman" w:hAnsi="Times New Roman"/>
          <w:sz w:val="26"/>
          <w:szCs w:val="26"/>
        </w:rPr>
        <w:t>Регламента Сельской Думы, порядка работы и организации деятельности;</w:t>
      </w:r>
    </w:p>
    <w:p w:rsidR="001D46AF" w:rsidRPr="006120D9" w:rsidRDefault="001D46AF" w:rsidP="001D46AF">
      <w:pPr>
        <w:ind w:right="-1" w:firstLine="709"/>
        <w:rPr>
          <w:rFonts w:ascii="Times New Roman" w:hAnsi="Times New Roman"/>
          <w:sz w:val="26"/>
          <w:szCs w:val="26"/>
        </w:rPr>
      </w:pPr>
      <w:r w:rsidRPr="006120D9">
        <w:rPr>
          <w:rFonts w:ascii="Times New Roman" w:hAnsi="Times New Roman"/>
          <w:sz w:val="26"/>
          <w:szCs w:val="26"/>
        </w:rPr>
        <w:t>иных сфер деятельности;</w:t>
      </w:r>
    </w:p>
    <w:p w:rsidR="001D46AF" w:rsidRPr="006120D9" w:rsidRDefault="001D46AF" w:rsidP="001D46AF">
      <w:pPr>
        <w:ind w:right="-1" w:firstLine="709"/>
        <w:rPr>
          <w:rFonts w:ascii="Times New Roman" w:hAnsi="Times New Roman"/>
          <w:sz w:val="26"/>
          <w:szCs w:val="26"/>
        </w:rPr>
      </w:pPr>
      <w:r w:rsidRPr="006120D9">
        <w:rPr>
          <w:rFonts w:ascii="Times New Roman" w:hAnsi="Times New Roman"/>
          <w:sz w:val="26"/>
          <w:szCs w:val="26"/>
        </w:rPr>
        <w:t>б) рассматривает вопрос о разъяснении положений Регламента Сельской Думы в случае выражения депутатами Сельской Думы несогласия с разъяснениями регламентной группы Сельской Думы;</w:t>
      </w:r>
    </w:p>
    <w:p w:rsidR="001D46AF" w:rsidRPr="006120D9" w:rsidRDefault="001D46AF" w:rsidP="001D46AF">
      <w:pPr>
        <w:ind w:right="-1" w:firstLine="709"/>
        <w:rPr>
          <w:rFonts w:ascii="Times New Roman" w:hAnsi="Times New Roman"/>
          <w:sz w:val="26"/>
          <w:szCs w:val="26"/>
        </w:rPr>
      </w:pPr>
      <w:r w:rsidRPr="006120D9">
        <w:rPr>
          <w:rFonts w:ascii="Times New Roman" w:hAnsi="Times New Roman"/>
          <w:sz w:val="26"/>
          <w:szCs w:val="26"/>
        </w:rPr>
        <w:t>в) рассматривает случаи досрочного прекращения полномочий депутатов Сельской Думы и внесения проектов соответствующих решений Сельской Думы;</w:t>
      </w:r>
    </w:p>
    <w:p w:rsidR="001D46AF" w:rsidRPr="006120D9" w:rsidRDefault="001D46AF" w:rsidP="001D46AF">
      <w:pPr>
        <w:ind w:right="-1" w:firstLine="709"/>
        <w:rPr>
          <w:rFonts w:ascii="Times New Roman" w:hAnsi="Times New Roman"/>
          <w:sz w:val="26"/>
          <w:szCs w:val="26"/>
        </w:rPr>
      </w:pPr>
      <w:r w:rsidRPr="006120D9">
        <w:rPr>
          <w:rFonts w:ascii="Times New Roman" w:hAnsi="Times New Roman"/>
          <w:sz w:val="26"/>
          <w:szCs w:val="26"/>
        </w:rPr>
        <w:t>г) разрабатывает проекты решений Сельской Думы;</w:t>
      </w:r>
    </w:p>
    <w:p w:rsidR="001D46AF" w:rsidRPr="006120D9" w:rsidRDefault="001D46AF" w:rsidP="001D46AF">
      <w:pPr>
        <w:ind w:right="-1" w:firstLine="709"/>
        <w:rPr>
          <w:rFonts w:ascii="Times New Roman" w:hAnsi="Times New Roman"/>
          <w:sz w:val="26"/>
          <w:szCs w:val="26"/>
        </w:rPr>
      </w:pPr>
      <w:r w:rsidRPr="006120D9">
        <w:rPr>
          <w:rFonts w:ascii="Times New Roman" w:hAnsi="Times New Roman"/>
          <w:sz w:val="26"/>
          <w:szCs w:val="26"/>
        </w:rPr>
        <w:t>д) осуществляет контроль за соответствием нормативных правовых актов, принятых Сельской Думой, действующему законодательству Российской Федерации и Калужской области;</w:t>
      </w:r>
    </w:p>
    <w:p w:rsidR="001D46AF" w:rsidRPr="006120D9" w:rsidRDefault="001D46AF" w:rsidP="001D46AF">
      <w:pPr>
        <w:ind w:right="-1" w:firstLine="709"/>
        <w:rPr>
          <w:rFonts w:ascii="Times New Roman" w:hAnsi="Times New Roman"/>
          <w:sz w:val="26"/>
          <w:szCs w:val="26"/>
        </w:rPr>
      </w:pPr>
      <w:r w:rsidRPr="006120D9">
        <w:rPr>
          <w:rFonts w:ascii="Times New Roman" w:hAnsi="Times New Roman"/>
          <w:sz w:val="26"/>
          <w:szCs w:val="26"/>
        </w:rPr>
        <w:t>е) рассматривает пр</w:t>
      </w:r>
      <w:r w:rsidR="002F1A81" w:rsidRPr="006120D9">
        <w:rPr>
          <w:rFonts w:ascii="Times New Roman" w:hAnsi="Times New Roman"/>
          <w:sz w:val="26"/>
          <w:szCs w:val="26"/>
        </w:rPr>
        <w:t>авовые вопросы принятия Сельской Думой</w:t>
      </w:r>
      <w:r w:rsidRPr="006120D9">
        <w:rPr>
          <w:rFonts w:ascii="Times New Roman" w:hAnsi="Times New Roman"/>
          <w:sz w:val="26"/>
          <w:szCs w:val="26"/>
        </w:rPr>
        <w:t xml:space="preserve"> от муниципального района осуществления части своих отдельных полномочий или их части;</w:t>
      </w:r>
    </w:p>
    <w:p w:rsidR="001D46AF" w:rsidRPr="006120D9" w:rsidRDefault="001D46AF" w:rsidP="001D46AF">
      <w:pPr>
        <w:ind w:right="-1" w:firstLine="709"/>
        <w:rPr>
          <w:rFonts w:ascii="Times New Roman" w:hAnsi="Times New Roman"/>
          <w:sz w:val="26"/>
          <w:szCs w:val="26"/>
        </w:rPr>
      </w:pPr>
      <w:r w:rsidRPr="006120D9">
        <w:rPr>
          <w:rFonts w:ascii="Times New Roman" w:hAnsi="Times New Roman"/>
          <w:sz w:val="26"/>
          <w:szCs w:val="26"/>
        </w:rPr>
        <w:lastRenderedPageBreak/>
        <w:t>ж) организации и совершенствования местного самоуправления в поселении;</w:t>
      </w:r>
    </w:p>
    <w:p w:rsidR="001D46AF" w:rsidRPr="006120D9" w:rsidRDefault="001D46AF" w:rsidP="001D46AF">
      <w:pPr>
        <w:ind w:right="-1" w:firstLine="709"/>
        <w:rPr>
          <w:rFonts w:ascii="Times New Roman" w:hAnsi="Times New Roman"/>
          <w:sz w:val="26"/>
          <w:szCs w:val="26"/>
        </w:rPr>
      </w:pPr>
      <w:r w:rsidRPr="006120D9">
        <w:rPr>
          <w:rFonts w:ascii="Times New Roman" w:hAnsi="Times New Roman"/>
          <w:sz w:val="26"/>
          <w:szCs w:val="26"/>
        </w:rPr>
        <w:t>з) активизации участия населения в местном самоуправлении, развитии гражданского общества;</w:t>
      </w:r>
    </w:p>
    <w:p w:rsidR="001D46AF" w:rsidRPr="006120D9" w:rsidRDefault="001D46AF" w:rsidP="001D46AF">
      <w:pPr>
        <w:ind w:right="-1" w:firstLine="709"/>
        <w:rPr>
          <w:rFonts w:ascii="Times New Roman" w:hAnsi="Times New Roman"/>
          <w:sz w:val="26"/>
          <w:szCs w:val="26"/>
        </w:rPr>
      </w:pPr>
      <w:r w:rsidRPr="006120D9">
        <w:rPr>
          <w:rFonts w:ascii="Times New Roman" w:hAnsi="Times New Roman"/>
          <w:sz w:val="26"/>
          <w:szCs w:val="26"/>
        </w:rPr>
        <w:t>и) административно-территориального устройства поселения;</w:t>
      </w:r>
    </w:p>
    <w:p w:rsidR="001D46AF" w:rsidRPr="006120D9" w:rsidRDefault="001D46AF" w:rsidP="00560E3F">
      <w:pPr>
        <w:ind w:right="-1" w:firstLine="709"/>
        <w:rPr>
          <w:rFonts w:ascii="Times New Roman" w:hAnsi="Times New Roman"/>
          <w:sz w:val="26"/>
          <w:szCs w:val="26"/>
        </w:rPr>
      </w:pPr>
      <w:r w:rsidRPr="006120D9">
        <w:rPr>
          <w:rFonts w:ascii="Times New Roman" w:hAnsi="Times New Roman"/>
          <w:sz w:val="26"/>
          <w:szCs w:val="26"/>
        </w:rPr>
        <w:t>к) рассматривает иные вопросы в соответствии с законодательством.</w:t>
      </w:r>
    </w:p>
    <w:p w:rsidR="001D46AF" w:rsidRPr="006120D9" w:rsidRDefault="001D46AF" w:rsidP="001D46AF">
      <w:pPr>
        <w:ind w:right="-1" w:firstLine="709"/>
        <w:rPr>
          <w:rFonts w:ascii="Times New Roman" w:hAnsi="Times New Roman"/>
          <w:sz w:val="26"/>
          <w:szCs w:val="26"/>
        </w:rPr>
      </w:pPr>
    </w:p>
    <w:p w:rsidR="001D46AF" w:rsidRPr="006120D9" w:rsidRDefault="00C74A13" w:rsidP="001D46AF">
      <w:pPr>
        <w:ind w:right="-1" w:firstLine="709"/>
        <w:rPr>
          <w:rFonts w:ascii="Times New Roman" w:hAnsi="Times New Roman"/>
          <w:sz w:val="26"/>
          <w:szCs w:val="26"/>
        </w:rPr>
      </w:pPr>
      <w:r w:rsidRPr="006120D9">
        <w:rPr>
          <w:rFonts w:ascii="Times New Roman" w:hAnsi="Times New Roman"/>
          <w:sz w:val="26"/>
          <w:szCs w:val="26"/>
        </w:rPr>
        <w:t>23</w:t>
      </w:r>
      <w:r w:rsidR="001D46AF" w:rsidRPr="006120D9">
        <w:rPr>
          <w:rFonts w:ascii="Times New Roman" w:hAnsi="Times New Roman"/>
          <w:sz w:val="26"/>
          <w:szCs w:val="26"/>
        </w:rPr>
        <w:t>. Счетная комиссия в пределах полномочий Сельской Думы:</w:t>
      </w:r>
    </w:p>
    <w:p w:rsidR="001D46AF" w:rsidRPr="006120D9" w:rsidRDefault="001D46AF" w:rsidP="001D46AF">
      <w:pPr>
        <w:ind w:right="-1" w:firstLine="709"/>
        <w:rPr>
          <w:rFonts w:ascii="Times New Roman" w:hAnsi="Times New Roman"/>
          <w:sz w:val="26"/>
          <w:szCs w:val="26"/>
        </w:rPr>
      </w:pPr>
      <w:r w:rsidRPr="006120D9">
        <w:rPr>
          <w:rFonts w:ascii="Times New Roman" w:hAnsi="Times New Roman"/>
          <w:sz w:val="26"/>
          <w:szCs w:val="26"/>
        </w:rPr>
        <w:t>а) осуществляет подсчет голосов депутатов Сельской Думы при проведении отдельных видов голосования на заседаниях Сельской Думы;</w:t>
      </w:r>
    </w:p>
    <w:p w:rsidR="001D46AF" w:rsidRPr="006120D9" w:rsidRDefault="001D46AF" w:rsidP="001D46AF">
      <w:pPr>
        <w:ind w:right="-1" w:firstLine="709"/>
        <w:rPr>
          <w:rFonts w:ascii="Times New Roman" w:hAnsi="Times New Roman"/>
          <w:sz w:val="26"/>
          <w:szCs w:val="26"/>
        </w:rPr>
      </w:pPr>
      <w:r w:rsidRPr="006120D9">
        <w:rPr>
          <w:rFonts w:ascii="Times New Roman" w:hAnsi="Times New Roman"/>
          <w:sz w:val="26"/>
          <w:szCs w:val="26"/>
        </w:rPr>
        <w:t>б) организует и проводит тайное голосование с использованием бюллетеней для тайного голосования;</w:t>
      </w:r>
    </w:p>
    <w:p w:rsidR="001D46AF" w:rsidRPr="006120D9" w:rsidRDefault="001D46AF" w:rsidP="001D46AF">
      <w:pPr>
        <w:ind w:right="-1" w:firstLine="709"/>
        <w:rPr>
          <w:rFonts w:ascii="Times New Roman" w:hAnsi="Times New Roman"/>
          <w:sz w:val="26"/>
          <w:szCs w:val="26"/>
        </w:rPr>
      </w:pPr>
      <w:r w:rsidRPr="006120D9">
        <w:rPr>
          <w:rFonts w:ascii="Times New Roman" w:hAnsi="Times New Roman"/>
          <w:sz w:val="26"/>
          <w:szCs w:val="26"/>
        </w:rPr>
        <w:t>в) организует рассмотрение и внесение на утверждение Сельской Думы предложений о видах и формах голосования по любым вопросам повестки дня заседания;</w:t>
      </w:r>
    </w:p>
    <w:p w:rsidR="00125FC7" w:rsidRPr="006120D9" w:rsidRDefault="001D46AF" w:rsidP="00125FC7">
      <w:pPr>
        <w:ind w:right="-1" w:firstLine="709"/>
        <w:rPr>
          <w:rFonts w:ascii="Times New Roman" w:hAnsi="Times New Roman"/>
          <w:sz w:val="26"/>
          <w:szCs w:val="26"/>
        </w:rPr>
      </w:pPr>
      <w:r w:rsidRPr="006120D9">
        <w:rPr>
          <w:rFonts w:ascii="Times New Roman" w:hAnsi="Times New Roman"/>
          <w:sz w:val="26"/>
          <w:szCs w:val="26"/>
        </w:rPr>
        <w:t>г) рассматривает иные вопросы в соответствии с законодательством.</w:t>
      </w:r>
    </w:p>
    <w:p w:rsidR="00125FC7" w:rsidRPr="006120D9" w:rsidRDefault="00125FC7" w:rsidP="00125FC7">
      <w:pPr>
        <w:ind w:right="-1" w:firstLine="709"/>
        <w:rPr>
          <w:rFonts w:ascii="Times New Roman" w:hAnsi="Times New Roman"/>
          <w:sz w:val="26"/>
          <w:szCs w:val="26"/>
        </w:rPr>
      </w:pPr>
    </w:p>
    <w:p w:rsidR="001D46AF" w:rsidRPr="006120D9" w:rsidRDefault="001D46AF" w:rsidP="001D46AF">
      <w:pPr>
        <w:ind w:right="-1"/>
        <w:jc w:val="center"/>
        <w:rPr>
          <w:rFonts w:ascii="Times New Roman" w:hAnsi="Times New Roman"/>
          <w:b/>
          <w:sz w:val="26"/>
          <w:szCs w:val="26"/>
        </w:rPr>
      </w:pPr>
      <w:r w:rsidRPr="006120D9">
        <w:rPr>
          <w:rFonts w:ascii="Times New Roman" w:hAnsi="Times New Roman"/>
          <w:b/>
          <w:sz w:val="26"/>
          <w:szCs w:val="26"/>
        </w:rPr>
        <w:t>VI. ОРГАНИЗАЦИЯ ДЕЯТЕЛЬНОСТИ КОМИССИЙ</w:t>
      </w:r>
    </w:p>
    <w:p w:rsidR="001D46AF" w:rsidRPr="006120D9" w:rsidRDefault="00C74A13" w:rsidP="001D46AF">
      <w:pPr>
        <w:ind w:right="-1" w:firstLine="709"/>
        <w:rPr>
          <w:rFonts w:ascii="Times New Roman" w:hAnsi="Times New Roman"/>
          <w:sz w:val="26"/>
          <w:szCs w:val="26"/>
        </w:rPr>
      </w:pPr>
      <w:r w:rsidRPr="006120D9">
        <w:rPr>
          <w:rFonts w:ascii="Times New Roman" w:hAnsi="Times New Roman"/>
          <w:sz w:val="26"/>
          <w:szCs w:val="26"/>
        </w:rPr>
        <w:t>2</w:t>
      </w:r>
      <w:r w:rsidR="00125FC7" w:rsidRPr="006120D9">
        <w:rPr>
          <w:rFonts w:ascii="Times New Roman" w:hAnsi="Times New Roman"/>
          <w:sz w:val="26"/>
          <w:szCs w:val="26"/>
        </w:rPr>
        <w:t>5</w:t>
      </w:r>
      <w:r w:rsidR="001D46AF" w:rsidRPr="006120D9">
        <w:rPr>
          <w:rFonts w:ascii="Times New Roman" w:hAnsi="Times New Roman"/>
          <w:sz w:val="26"/>
          <w:szCs w:val="26"/>
        </w:rPr>
        <w:t>. Председатель комиссии:</w:t>
      </w:r>
    </w:p>
    <w:p w:rsidR="001D46AF" w:rsidRPr="006120D9" w:rsidRDefault="001D46AF" w:rsidP="001D46AF">
      <w:pPr>
        <w:ind w:right="-1" w:firstLine="709"/>
        <w:rPr>
          <w:rFonts w:ascii="Times New Roman" w:hAnsi="Times New Roman"/>
          <w:sz w:val="26"/>
          <w:szCs w:val="26"/>
        </w:rPr>
      </w:pPr>
      <w:r w:rsidRPr="006120D9">
        <w:rPr>
          <w:rFonts w:ascii="Times New Roman" w:hAnsi="Times New Roman"/>
          <w:sz w:val="26"/>
          <w:szCs w:val="26"/>
        </w:rPr>
        <w:t>а) представляет комиссию во взаимоотношениях Сельской Думой, комиссиями, а также со средствами массовой информации и другими организациями;</w:t>
      </w:r>
    </w:p>
    <w:p w:rsidR="001D46AF" w:rsidRPr="006120D9" w:rsidRDefault="008E7B18" w:rsidP="001D46AF">
      <w:pPr>
        <w:ind w:right="-1" w:firstLine="709"/>
        <w:rPr>
          <w:rFonts w:ascii="Times New Roman" w:hAnsi="Times New Roman"/>
          <w:sz w:val="26"/>
          <w:szCs w:val="26"/>
        </w:rPr>
      </w:pPr>
      <w:r w:rsidRPr="006120D9">
        <w:rPr>
          <w:rFonts w:ascii="Times New Roman" w:hAnsi="Times New Roman"/>
          <w:sz w:val="26"/>
          <w:szCs w:val="26"/>
        </w:rPr>
        <w:t>б</w:t>
      </w:r>
      <w:r w:rsidR="001D46AF" w:rsidRPr="006120D9">
        <w:rPr>
          <w:rFonts w:ascii="Times New Roman" w:hAnsi="Times New Roman"/>
          <w:sz w:val="26"/>
          <w:szCs w:val="26"/>
        </w:rPr>
        <w:t>) направляет депутатам Сельской Думы, входящим в состав комиссии, нормативные правовые акты и иные документы и материалы, поступившие в комиссию для рассмотрения и подготовки предложений;</w:t>
      </w:r>
    </w:p>
    <w:p w:rsidR="001D46AF" w:rsidRPr="006120D9" w:rsidRDefault="008E7B18" w:rsidP="001D46AF">
      <w:pPr>
        <w:ind w:right="-1" w:firstLine="709"/>
        <w:rPr>
          <w:rFonts w:ascii="Times New Roman" w:hAnsi="Times New Roman"/>
          <w:sz w:val="26"/>
          <w:szCs w:val="26"/>
        </w:rPr>
      </w:pPr>
      <w:r w:rsidRPr="006120D9">
        <w:rPr>
          <w:rFonts w:ascii="Times New Roman" w:hAnsi="Times New Roman"/>
          <w:sz w:val="26"/>
          <w:szCs w:val="26"/>
        </w:rPr>
        <w:t>в</w:t>
      </w:r>
      <w:r w:rsidR="001D46AF" w:rsidRPr="006120D9">
        <w:rPr>
          <w:rFonts w:ascii="Times New Roman" w:hAnsi="Times New Roman"/>
          <w:sz w:val="26"/>
          <w:szCs w:val="26"/>
        </w:rPr>
        <w:t>) уведомляет о месте и времени очередного заседания комиссии не менее чем за двое суток членов данного комиссии, а также заблаговременно информирует об этом иных участников заседания;</w:t>
      </w:r>
    </w:p>
    <w:p w:rsidR="001D46AF" w:rsidRPr="006120D9" w:rsidRDefault="008E7B18" w:rsidP="001D46AF">
      <w:pPr>
        <w:ind w:right="-1" w:firstLine="709"/>
        <w:rPr>
          <w:rFonts w:ascii="Times New Roman" w:hAnsi="Times New Roman"/>
          <w:sz w:val="26"/>
          <w:szCs w:val="26"/>
        </w:rPr>
      </w:pPr>
      <w:r w:rsidRPr="006120D9">
        <w:rPr>
          <w:rFonts w:ascii="Times New Roman" w:hAnsi="Times New Roman"/>
          <w:sz w:val="26"/>
          <w:szCs w:val="26"/>
        </w:rPr>
        <w:t>г</w:t>
      </w:r>
      <w:r w:rsidR="001D46AF" w:rsidRPr="006120D9">
        <w:rPr>
          <w:rFonts w:ascii="Times New Roman" w:hAnsi="Times New Roman"/>
          <w:sz w:val="26"/>
          <w:szCs w:val="26"/>
        </w:rPr>
        <w:t>) созывает внеочередное заседание комиссии по своей инициативе или по инициативе большинства членов комиссии;</w:t>
      </w:r>
    </w:p>
    <w:p w:rsidR="001D46AF" w:rsidRPr="006120D9" w:rsidRDefault="008E7B18" w:rsidP="001D46AF">
      <w:pPr>
        <w:ind w:right="-1" w:firstLine="709"/>
        <w:rPr>
          <w:rFonts w:ascii="Times New Roman" w:hAnsi="Times New Roman"/>
          <w:sz w:val="26"/>
          <w:szCs w:val="26"/>
        </w:rPr>
      </w:pPr>
      <w:r w:rsidRPr="006120D9">
        <w:rPr>
          <w:rFonts w:ascii="Times New Roman" w:hAnsi="Times New Roman"/>
          <w:sz w:val="26"/>
          <w:szCs w:val="26"/>
        </w:rPr>
        <w:t>д</w:t>
      </w:r>
      <w:r w:rsidR="001D46AF" w:rsidRPr="006120D9">
        <w:rPr>
          <w:rFonts w:ascii="Times New Roman" w:hAnsi="Times New Roman"/>
          <w:sz w:val="26"/>
          <w:szCs w:val="26"/>
        </w:rPr>
        <w:t>) ведет заседания комиссии, подписывает протоколы заседаний и решения комиссии;</w:t>
      </w:r>
    </w:p>
    <w:p w:rsidR="001D46AF" w:rsidRPr="006120D9" w:rsidRDefault="00C74A13" w:rsidP="00614936">
      <w:pPr>
        <w:ind w:right="-1" w:firstLine="709"/>
        <w:rPr>
          <w:rFonts w:ascii="Times New Roman" w:hAnsi="Times New Roman"/>
          <w:sz w:val="26"/>
          <w:szCs w:val="26"/>
        </w:rPr>
      </w:pPr>
      <w:r w:rsidRPr="006120D9">
        <w:rPr>
          <w:rFonts w:ascii="Times New Roman" w:hAnsi="Times New Roman"/>
          <w:sz w:val="26"/>
          <w:szCs w:val="26"/>
        </w:rPr>
        <w:t>2</w:t>
      </w:r>
      <w:r w:rsidR="00125FC7" w:rsidRPr="006120D9">
        <w:rPr>
          <w:rFonts w:ascii="Times New Roman" w:hAnsi="Times New Roman"/>
          <w:sz w:val="26"/>
          <w:szCs w:val="26"/>
        </w:rPr>
        <w:t>6</w:t>
      </w:r>
      <w:r w:rsidR="001D46AF" w:rsidRPr="006120D9">
        <w:rPr>
          <w:rFonts w:ascii="Times New Roman" w:hAnsi="Times New Roman"/>
          <w:sz w:val="26"/>
          <w:szCs w:val="26"/>
        </w:rPr>
        <w:t>. Решения и протоколы заседаний комиссий хранятся в комиссиях в течение всего срока полномочий депутатов Сельской Думы очередного созыва до сдачи в архив муниципального района в порядке, установленном законодательством.</w:t>
      </w:r>
    </w:p>
    <w:p w:rsidR="001D46AF" w:rsidRPr="006120D9" w:rsidRDefault="00C74A13" w:rsidP="001D46AF">
      <w:pPr>
        <w:ind w:right="-1" w:firstLine="709"/>
        <w:rPr>
          <w:rFonts w:ascii="Times New Roman" w:hAnsi="Times New Roman"/>
          <w:sz w:val="26"/>
          <w:szCs w:val="26"/>
        </w:rPr>
      </w:pPr>
      <w:r w:rsidRPr="006120D9">
        <w:rPr>
          <w:rFonts w:ascii="Times New Roman" w:hAnsi="Times New Roman"/>
          <w:sz w:val="26"/>
          <w:szCs w:val="26"/>
        </w:rPr>
        <w:t>2</w:t>
      </w:r>
      <w:r w:rsidR="00125FC7" w:rsidRPr="006120D9">
        <w:rPr>
          <w:rFonts w:ascii="Times New Roman" w:hAnsi="Times New Roman"/>
          <w:sz w:val="26"/>
          <w:szCs w:val="26"/>
        </w:rPr>
        <w:t>7</w:t>
      </w:r>
      <w:r w:rsidR="001D46AF" w:rsidRPr="006120D9">
        <w:rPr>
          <w:rFonts w:ascii="Times New Roman" w:hAnsi="Times New Roman"/>
          <w:sz w:val="26"/>
          <w:szCs w:val="26"/>
        </w:rPr>
        <w:t>. Заседание комиссии правомочно, если на нем присутствует более половины от общего числа членов комиссии.</w:t>
      </w:r>
    </w:p>
    <w:p w:rsidR="001D46AF" w:rsidRPr="006120D9" w:rsidRDefault="001D46AF" w:rsidP="001D46AF">
      <w:pPr>
        <w:ind w:right="-1" w:firstLine="709"/>
        <w:rPr>
          <w:rFonts w:ascii="Times New Roman" w:hAnsi="Times New Roman"/>
          <w:sz w:val="26"/>
          <w:szCs w:val="26"/>
        </w:rPr>
      </w:pPr>
      <w:r w:rsidRPr="006120D9">
        <w:rPr>
          <w:rFonts w:ascii="Times New Roman" w:hAnsi="Times New Roman"/>
          <w:sz w:val="26"/>
          <w:szCs w:val="26"/>
        </w:rPr>
        <w:t>Заседание комиссии проводит председатель комиссии или по его поручению один из членов комиссии.</w:t>
      </w:r>
    </w:p>
    <w:p w:rsidR="001D46AF" w:rsidRPr="006120D9" w:rsidRDefault="001D46AF" w:rsidP="001D46AF">
      <w:pPr>
        <w:ind w:right="-1" w:firstLine="709"/>
        <w:rPr>
          <w:rFonts w:ascii="Times New Roman" w:hAnsi="Times New Roman"/>
          <w:sz w:val="26"/>
          <w:szCs w:val="26"/>
        </w:rPr>
      </w:pPr>
      <w:r w:rsidRPr="006120D9">
        <w:rPr>
          <w:rFonts w:ascii="Times New Roman" w:hAnsi="Times New Roman"/>
          <w:sz w:val="26"/>
          <w:szCs w:val="26"/>
        </w:rPr>
        <w:t>Заседания комиссии проводятся по мере необходимости, но не реже двух раз в месяц. Комиссии могут проводить выездные заседания.</w:t>
      </w:r>
    </w:p>
    <w:p w:rsidR="001D46AF" w:rsidRPr="006120D9" w:rsidRDefault="00C74A13" w:rsidP="001D46AF">
      <w:pPr>
        <w:ind w:right="-1" w:firstLine="709"/>
        <w:rPr>
          <w:rFonts w:ascii="Times New Roman" w:hAnsi="Times New Roman"/>
          <w:sz w:val="26"/>
          <w:szCs w:val="26"/>
        </w:rPr>
      </w:pPr>
      <w:r w:rsidRPr="006120D9">
        <w:rPr>
          <w:rFonts w:ascii="Times New Roman" w:hAnsi="Times New Roman"/>
          <w:sz w:val="26"/>
          <w:szCs w:val="26"/>
        </w:rPr>
        <w:t>2</w:t>
      </w:r>
      <w:r w:rsidR="00125FC7" w:rsidRPr="006120D9">
        <w:rPr>
          <w:rFonts w:ascii="Times New Roman" w:hAnsi="Times New Roman"/>
          <w:sz w:val="26"/>
          <w:szCs w:val="26"/>
        </w:rPr>
        <w:t>8</w:t>
      </w:r>
      <w:r w:rsidR="001D46AF" w:rsidRPr="006120D9">
        <w:rPr>
          <w:rFonts w:ascii="Times New Roman" w:hAnsi="Times New Roman"/>
          <w:sz w:val="26"/>
          <w:szCs w:val="26"/>
        </w:rPr>
        <w:t>. Депутат Сельской Думы обязан присутствовать на заседаниях комиссии, членом которых он является. О невозможности присутствовать на заседании комиссии по уважительной причине депутат Сельской Думы заблаговременно информирует председателя комиссии.</w:t>
      </w:r>
    </w:p>
    <w:p w:rsidR="001D46AF" w:rsidRPr="006120D9" w:rsidRDefault="00C74A13" w:rsidP="001D46AF">
      <w:pPr>
        <w:ind w:right="-1" w:firstLine="709"/>
        <w:rPr>
          <w:rFonts w:ascii="Times New Roman" w:hAnsi="Times New Roman"/>
          <w:sz w:val="26"/>
          <w:szCs w:val="26"/>
        </w:rPr>
      </w:pPr>
      <w:r w:rsidRPr="006120D9">
        <w:rPr>
          <w:rFonts w:ascii="Times New Roman" w:hAnsi="Times New Roman"/>
          <w:sz w:val="26"/>
          <w:szCs w:val="26"/>
        </w:rPr>
        <w:t>2</w:t>
      </w:r>
      <w:r w:rsidR="00125FC7" w:rsidRPr="006120D9">
        <w:rPr>
          <w:rFonts w:ascii="Times New Roman" w:hAnsi="Times New Roman"/>
          <w:sz w:val="26"/>
          <w:szCs w:val="26"/>
        </w:rPr>
        <w:t>9</w:t>
      </w:r>
      <w:r w:rsidR="001D46AF" w:rsidRPr="006120D9">
        <w:rPr>
          <w:rFonts w:ascii="Times New Roman" w:hAnsi="Times New Roman"/>
          <w:sz w:val="26"/>
          <w:szCs w:val="26"/>
        </w:rPr>
        <w:t>. Решение комиссии принимается большинством голосов от общего числа членов комиссии, присутствующих на заседании. В случае равенства голосов голос председателя комиссии является решающим.</w:t>
      </w:r>
    </w:p>
    <w:p w:rsidR="001D46AF" w:rsidRPr="006120D9" w:rsidRDefault="001D46AF" w:rsidP="001D46AF">
      <w:pPr>
        <w:ind w:right="-1" w:firstLine="709"/>
        <w:rPr>
          <w:rFonts w:ascii="Times New Roman" w:hAnsi="Times New Roman"/>
          <w:sz w:val="26"/>
          <w:szCs w:val="26"/>
        </w:rPr>
      </w:pPr>
      <w:r w:rsidRPr="006120D9">
        <w:rPr>
          <w:rFonts w:ascii="Times New Roman" w:hAnsi="Times New Roman"/>
          <w:sz w:val="26"/>
          <w:szCs w:val="26"/>
        </w:rPr>
        <w:t xml:space="preserve">Депутаты Сельской Думы вправе знакомиться с протоколами заседаний комиссии. В случае несогласия с протоколом заседания комиссии в целом или с его </w:t>
      </w:r>
      <w:r w:rsidRPr="006120D9">
        <w:rPr>
          <w:rFonts w:ascii="Times New Roman" w:hAnsi="Times New Roman"/>
          <w:sz w:val="26"/>
          <w:szCs w:val="26"/>
        </w:rPr>
        <w:lastRenderedPageBreak/>
        <w:t>отдельными положениями депутат Сельской Думы вправе письменно изложить свое особое мнение, которое приобщается к протоколу.</w:t>
      </w:r>
    </w:p>
    <w:p w:rsidR="001D46AF" w:rsidRPr="006120D9" w:rsidRDefault="00125FC7" w:rsidP="001D46AF">
      <w:pPr>
        <w:ind w:right="-1" w:firstLine="709"/>
        <w:rPr>
          <w:rFonts w:ascii="Times New Roman" w:hAnsi="Times New Roman"/>
          <w:sz w:val="26"/>
          <w:szCs w:val="26"/>
        </w:rPr>
      </w:pPr>
      <w:r w:rsidRPr="006120D9">
        <w:rPr>
          <w:rFonts w:ascii="Times New Roman" w:hAnsi="Times New Roman"/>
          <w:sz w:val="26"/>
          <w:szCs w:val="26"/>
        </w:rPr>
        <w:t>30</w:t>
      </w:r>
      <w:r w:rsidR="00C74A13" w:rsidRPr="006120D9">
        <w:rPr>
          <w:rFonts w:ascii="Times New Roman" w:hAnsi="Times New Roman"/>
          <w:sz w:val="26"/>
          <w:szCs w:val="26"/>
        </w:rPr>
        <w:t>.</w:t>
      </w:r>
      <w:r w:rsidR="001D46AF" w:rsidRPr="006120D9">
        <w:rPr>
          <w:rFonts w:ascii="Times New Roman" w:hAnsi="Times New Roman"/>
          <w:sz w:val="26"/>
          <w:szCs w:val="26"/>
        </w:rPr>
        <w:t xml:space="preserve"> Депутат Сельской Думы - представитель комиссии по поручению комиссии имеет право выступать на заседаниях Сельской Думы, заседаниях других комиссий с докладами и содокладами по вопросам, относящимся к ведению представляемого им комиссии.</w:t>
      </w:r>
    </w:p>
    <w:p w:rsidR="001D46AF" w:rsidRPr="006120D9" w:rsidRDefault="008E7B18" w:rsidP="001D46AF">
      <w:pPr>
        <w:ind w:right="-1" w:firstLine="709"/>
        <w:rPr>
          <w:rFonts w:ascii="Times New Roman" w:hAnsi="Times New Roman"/>
          <w:sz w:val="26"/>
          <w:szCs w:val="26"/>
        </w:rPr>
      </w:pPr>
      <w:r w:rsidRPr="006120D9">
        <w:rPr>
          <w:rFonts w:ascii="Times New Roman" w:hAnsi="Times New Roman"/>
          <w:sz w:val="26"/>
          <w:szCs w:val="26"/>
        </w:rPr>
        <w:t>3</w:t>
      </w:r>
      <w:r w:rsidR="00125FC7" w:rsidRPr="006120D9">
        <w:rPr>
          <w:rFonts w:ascii="Times New Roman" w:hAnsi="Times New Roman"/>
          <w:sz w:val="26"/>
          <w:szCs w:val="26"/>
        </w:rPr>
        <w:t>1</w:t>
      </w:r>
      <w:r w:rsidR="001D46AF" w:rsidRPr="006120D9">
        <w:rPr>
          <w:rFonts w:ascii="Times New Roman" w:hAnsi="Times New Roman"/>
          <w:sz w:val="26"/>
          <w:szCs w:val="26"/>
        </w:rPr>
        <w:t>. На заседание, комиссии могут быть приглашены эксперты, а также представители заинтересованных органов государственной власти Калужской области, государственных органов Калужской области, органов местного самоуправления, общественных объединений, организаций, средств массовой информации.</w:t>
      </w:r>
    </w:p>
    <w:p w:rsidR="001D46AF" w:rsidRPr="006120D9" w:rsidRDefault="008E7B18" w:rsidP="001D46AF">
      <w:pPr>
        <w:ind w:right="-1" w:firstLine="709"/>
        <w:rPr>
          <w:rFonts w:ascii="Times New Roman" w:hAnsi="Times New Roman"/>
          <w:sz w:val="26"/>
          <w:szCs w:val="26"/>
        </w:rPr>
      </w:pPr>
      <w:r w:rsidRPr="006120D9">
        <w:rPr>
          <w:rFonts w:ascii="Times New Roman" w:hAnsi="Times New Roman"/>
          <w:sz w:val="26"/>
          <w:szCs w:val="26"/>
        </w:rPr>
        <w:t>3</w:t>
      </w:r>
      <w:r w:rsidR="00125FC7" w:rsidRPr="006120D9">
        <w:rPr>
          <w:rFonts w:ascii="Times New Roman" w:hAnsi="Times New Roman"/>
          <w:sz w:val="26"/>
          <w:szCs w:val="26"/>
        </w:rPr>
        <w:t>2</w:t>
      </w:r>
      <w:r w:rsidR="001D46AF" w:rsidRPr="006120D9">
        <w:rPr>
          <w:rFonts w:ascii="Times New Roman" w:hAnsi="Times New Roman"/>
          <w:sz w:val="26"/>
          <w:szCs w:val="26"/>
        </w:rPr>
        <w:t>. Комиссии вправе проводить совместные (расширенные) заседания, однако решения на таких заседаниях принимаются комиссиями раздельно.</w:t>
      </w:r>
    </w:p>
    <w:p w:rsidR="001D46AF" w:rsidRPr="006120D9" w:rsidRDefault="008E7B18" w:rsidP="001D46AF">
      <w:pPr>
        <w:ind w:right="-1" w:firstLine="709"/>
        <w:rPr>
          <w:rFonts w:ascii="Times New Roman" w:hAnsi="Times New Roman"/>
          <w:sz w:val="26"/>
          <w:szCs w:val="26"/>
        </w:rPr>
      </w:pPr>
      <w:r w:rsidRPr="006120D9">
        <w:rPr>
          <w:rFonts w:ascii="Times New Roman" w:hAnsi="Times New Roman"/>
          <w:sz w:val="26"/>
          <w:szCs w:val="26"/>
        </w:rPr>
        <w:t>3</w:t>
      </w:r>
      <w:r w:rsidR="00125FC7" w:rsidRPr="006120D9">
        <w:rPr>
          <w:rFonts w:ascii="Times New Roman" w:hAnsi="Times New Roman"/>
          <w:sz w:val="26"/>
          <w:szCs w:val="26"/>
        </w:rPr>
        <w:t>3</w:t>
      </w:r>
      <w:r w:rsidR="001D46AF" w:rsidRPr="006120D9">
        <w:rPr>
          <w:rFonts w:ascii="Times New Roman" w:hAnsi="Times New Roman"/>
          <w:sz w:val="26"/>
          <w:szCs w:val="26"/>
        </w:rPr>
        <w:t>. Для выяснения фактического положения дел и общественного мнения по вопросам нормотворческой деятельности и по другим вопросам, находящимся в ведении комиссий, комиссии могут организовывать мероприятия, предусмотренные Регламентом Сельской Думы, и принимать участие в их работе.</w:t>
      </w:r>
    </w:p>
    <w:p w:rsidR="001D46AF" w:rsidRPr="006120D9" w:rsidRDefault="001D46AF" w:rsidP="001D46AF">
      <w:pPr>
        <w:ind w:right="-1" w:firstLine="709"/>
        <w:rPr>
          <w:rFonts w:ascii="Times New Roman" w:hAnsi="Times New Roman"/>
          <w:sz w:val="26"/>
          <w:szCs w:val="26"/>
        </w:rPr>
      </w:pPr>
    </w:p>
    <w:p w:rsidR="001D46AF" w:rsidRPr="006120D9" w:rsidRDefault="001D46AF" w:rsidP="001D46AF">
      <w:pPr>
        <w:ind w:right="-1"/>
        <w:jc w:val="center"/>
        <w:rPr>
          <w:rFonts w:ascii="Times New Roman" w:hAnsi="Times New Roman"/>
          <w:b/>
          <w:sz w:val="26"/>
          <w:szCs w:val="26"/>
        </w:rPr>
      </w:pPr>
      <w:r w:rsidRPr="006120D9">
        <w:rPr>
          <w:rFonts w:ascii="Times New Roman" w:hAnsi="Times New Roman"/>
          <w:b/>
          <w:sz w:val="26"/>
          <w:szCs w:val="26"/>
        </w:rPr>
        <w:t>VII. ОБЕСПЕЧЕНИЕ ДЕЯТЕЛЬНОСТИ КОМИССИЙ</w:t>
      </w:r>
    </w:p>
    <w:p w:rsidR="001D46AF" w:rsidRPr="006120D9" w:rsidRDefault="00C74A13" w:rsidP="001D46AF">
      <w:pPr>
        <w:ind w:right="-1" w:firstLine="709"/>
        <w:rPr>
          <w:rFonts w:ascii="Times New Roman" w:hAnsi="Times New Roman"/>
          <w:sz w:val="26"/>
          <w:szCs w:val="26"/>
        </w:rPr>
      </w:pPr>
      <w:r w:rsidRPr="006120D9">
        <w:rPr>
          <w:rFonts w:ascii="Times New Roman" w:hAnsi="Times New Roman"/>
          <w:sz w:val="26"/>
          <w:szCs w:val="26"/>
        </w:rPr>
        <w:t>3</w:t>
      </w:r>
      <w:r w:rsidR="00125FC7" w:rsidRPr="006120D9">
        <w:rPr>
          <w:rFonts w:ascii="Times New Roman" w:hAnsi="Times New Roman"/>
          <w:sz w:val="26"/>
          <w:szCs w:val="26"/>
        </w:rPr>
        <w:t>4</w:t>
      </w:r>
      <w:r w:rsidR="001D46AF" w:rsidRPr="006120D9">
        <w:rPr>
          <w:rFonts w:ascii="Times New Roman" w:hAnsi="Times New Roman"/>
          <w:sz w:val="26"/>
          <w:szCs w:val="26"/>
        </w:rPr>
        <w:t>. Организационное, правовое, документационное, аналитическое и информационное обеспечение деятельности комиссий осуществляется аппаратом Сельской Думы.</w:t>
      </w:r>
    </w:p>
    <w:p w:rsidR="00560E3F" w:rsidRDefault="00560E3F" w:rsidP="004E0A22">
      <w:pPr>
        <w:autoSpaceDE w:val="0"/>
        <w:autoSpaceDN w:val="0"/>
        <w:adjustRightInd w:val="0"/>
        <w:ind w:firstLine="5812"/>
        <w:jc w:val="right"/>
        <w:outlineLvl w:val="0"/>
        <w:rPr>
          <w:rFonts w:ascii="Times New Roman" w:hAnsi="Times New Roman"/>
          <w:b/>
          <w:bCs/>
          <w:kern w:val="28"/>
          <w:sz w:val="26"/>
          <w:szCs w:val="26"/>
        </w:rPr>
      </w:pPr>
    </w:p>
    <w:p w:rsidR="00560E3F" w:rsidRDefault="00560E3F" w:rsidP="004E0A22">
      <w:pPr>
        <w:autoSpaceDE w:val="0"/>
        <w:autoSpaceDN w:val="0"/>
        <w:adjustRightInd w:val="0"/>
        <w:ind w:firstLine="5812"/>
        <w:jc w:val="right"/>
        <w:outlineLvl w:val="0"/>
        <w:rPr>
          <w:rFonts w:ascii="Times New Roman" w:hAnsi="Times New Roman"/>
          <w:b/>
          <w:bCs/>
          <w:kern w:val="28"/>
          <w:sz w:val="26"/>
          <w:szCs w:val="26"/>
        </w:rPr>
      </w:pPr>
    </w:p>
    <w:p w:rsidR="00560E3F" w:rsidRDefault="00560E3F" w:rsidP="004E0A22">
      <w:pPr>
        <w:autoSpaceDE w:val="0"/>
        <w:autoSpaceDN w:val="0"/>
        <w:adjustRightInd w:val="0"/>
        <w:ind w:firstLine="5812"/>
        <w:jc w:val="right"/>
        <w:outlineLvl w:val="0"/>
        <w:rPr>
          <w:rFonts w:ascii="Times New Roman" w:hAnsi="Times New Roman"/>
          <w:b/>
          <w:bCs/>
          <w:kern w:val="28"/>
          <w:sz w:val="26"/>
          <w:szCs w:val="26"/>
        </w:rPr>
      </w:pPr>
    </w:p>
    <w:p w:rsidR="00560E3F" w:rsidRDefault="00560E3F" w:rsidP="004E0A22">
      <w:pPr>
        <w:autoSpaceDE w:val="0"/>
        <w:autoSpaceDN w:val="0"/>
        <w:adjustRightInd w:val="0"/>
        <w:ind w:firstLine="5812"/>
        <w:jc w:val="right"/>
        <w:outlineLvl w:val="0"/>
        <w:rPr>
          <w:rFonts w:ascii="Times New Roman" w:hAnsi="Times New Roman"/>
          <w:b/>
          <w:bCs/>
          <w:kern w:val="28"/>
          <w:sz w:val="26"/>
          <w:szCs w:val="26"/>
        </w:rPr>
      </w:pPr>
    </w:p>
    <w:p w:rsidR="00560E3F" w:rsidRDefault="00560E3F" w:rsidP="004E0A22">
      <w:pPr>
        <w:autoSpaceDE w:val="0"/>
        <w:autoSpaceDN w:val="0"/>
        <w:adjustRightInd w:val="0"/>
        <w:ind w:firstLine="5812"/>
        <w:jc w:val="right"/>
        <w:outlineLvl w:val="0"/>
        <w:rPr>
          <w:rFonts w:ascii="Times New Roman" w:hAnsi="Times New Roman"/>
          <w:b/>
          <w:bCs/>
          <w:kern w:val="28"/>
          <w:sz w:val="26"/>
          <w:szCs w:val="26"/>
        </w:rPr>
      </w:pPr>
    </w:p>
    <w:p w:rsidR="00560E3F" w:rsidRDefault="00560E3F" w:rsidP="004E0A22">
      <w:pPr>
        <w:autoSpaceDE w:val="0"/>
        <w:autoSpaceDN w:val="0"/>
        <w:adjustRightInd w:val="0"/>
        <w:ind w:firstLine="5812"/>
        <w:jc w:val="right"/>
        <w:outlineLvl w:val="0"/>
        <w:rPr>
          <w:rFonts w:ascii="Times New Roman" w:hAnsi="Times New Roman"/>
          <w:b/>
          <w:bCs/>
          <w:kern w:val="28"/>
          <w:sz w:val="26"/>
          <w:szCs w:val="26"/>
        </w:rPr>
      </w:pPr>
    </w:p>
    <w:p w:rsidR="00560E3F" w:rsidRDefault="00560E3F" w:rsidP="004E0A22">
      <w:pPr>
        <w:autoSpaceDE w:val="0"/>
        <w:autoSpaceDN w:val="0"/>
        <w:adjustRightInd w:val="0"/>
        <w:ind w:firstLine="5812"/>
        <w:jc w:val="right"/>
        <w:outlineLvl w:val="0"/>
        <w:rPr>
          <w:rFonts w:ascii="Times New Roman" w:hAnsi="Times New Roman"/>
          <w:b/>
          <w:bCs/>
          <w:kern w:val="28"/>
          <w:sz w:val="26"/>
          <w:szCs w:val="26"/>
        </w:rPr>
      </w:pPr>
    </w:p>
    <w:p w:rsidR="00560E3F" w:rsidRDefault="00560E3F" w:rsidP="004E0A22">
      <w:pPr>
        <w:autoSpaceDE w:val="0"/>
        <w:autoSpaceDN w:val="0"/>
        <w:adjustRightInd w:val="0"/>
        <w:ind w:firstLine="5812"/>
        <w:jc w:val="right"/>
        <w:outlineLvl w:val="0"/>
        <w:rPr>
          <w:rFonts w:ascii="Times New Roman" w:hAnsi="Times New Roman"/>
          <w:b/>
          <w:bCs/>
          <w:kern w:val="28"/>
          <w:sz w:val="26"/>
          <w:szCs w:val="26"/>
        </w:rPr>
      </w:pPr>
    </w:p>
    <w:p w:rsidR="00560E3F" w:rsidRDefault="00560E3F" w:rsidP="004E0A22">
      <w:pPr>
        <w:autoSpaceDE w:val="0"/>
        <w:autoSpaceDN w:val="0"/>
        <w:adjustRightInd w:val="0"/>
        <w:ind w:firstLine="5812"/>
        <w:jc w:val="right"/>
        <w:outlineLvl w:val="0"/>
        <w:rPr>
          <w:rFonts w:ascii="Times New Roman" w:hAnsi="Times New Roman"/>
          <w:b/>
          <w:bCs/>
          <w:kern w:val="28"/>
          <w:sz w:val="26"/>
          <w:szCs w:val="26"/>
        </w:rPr>
      </w:pPr>
    </w:p>
    <w:p w:rsidR="00560E3F" w:rsidRDefault="00560E3F" w:rsidP="004E0A22">
      <w:pPr>
        <w:autoSpaceDE w:val="0"/>
        <w:autoSpaceDN w:val="0"/>
        <w:adjustRightInd w:val="0"/>
        <w:ind w:firstLine="5812"/>
        <w:jc w:val="right"/>
        <w:outlineLvl w:val="0"/>
        <w:rPr>
          <w:rFonts w:ascii="Times New Roman" w:hAnsi="Times New Roman"/>
          <w:b/>
          <w:bCs/>
          <w:kern w:val="28"/>
          <w:sz w:val="26"/>
          <w:szCs w:val="26"/>
        </w:rPr>
      </w:pPr>
    </w:p>
    <w:p w:rsidR="00560E3F" w:rsidRDefault="00560E3F" w:rsidP="004E0A22">
      <w:pPr>
        <w:autoSpaceDE w:val="0"/>
        <w:autoSpaceDN w:val="0"/>
        <w:adjustRightInd w:val="0"/>
        <w:ind w:firstLine="5812"/>
        <w:jc w:val="right"/>
        <w:outlineLvl w:val="0"/>
        <w:rPr>
          <w:rFonts w:ascii="Times New Roman" w:hAnsi="Times New Roman"/>
          <w:b/>
          <w:bCs/>
          <w:kern w:val="28"/>
          <w:sz w:val="26"/>
          <w:szCs w:val="26"/>
        </w:rPr>
      </w:pPr>
    </w:p>
    <w:p w:rsidR="00560E3F" w:rsidRDefault="00560E3F" w:rsidP="004E0A22">
      <w:pPr>
        <w:autoSpaceDE w:val="0"/>
        <w:autoSpaceDN w:val="0"/>
        <w:adjustRightInd w:val="0"/>
        <w:ind w:firstLine="5812"/>
        <w:jc w:val="right"/>
        <w:outlineLvl w:val="0"/>
        <w:rPr>
          <w:rFonts w:ascii="Times New Roman" w:hAnsi="Times New Roman"/>
          <w:b/>
          <w:bCs/>
          <w:kern w:val="28"/>
          <w:sz w:val="26"/>
          <w:szCs w:val="26"/>
        </w:rPr>
      </w:pPr>
    </w:p>
    <w:p w:rsidR="00560E3F" w:rsidRDefault="00560E3F" w:rsidP="004E0A22">
      <w:pPr>
        <w:autoSpaceDE w:val="0"/>
        <w:autoSpaceDN w:val="0"/>
        <w:adjustRightInd w:val="0"/>
        <w:ind w:firstLine="5812"/>
        <w:jc w:val="right"/>
        <w:outlineLvl w:val="0"/>
        <w:rPr>
          <w:rFonts w:ascii="Times New Roman" w:hAnsi="Times New Roman"/>
          <w:b/>
          <w:bCs/>
          <w:kern w:val="28"/>
          <w:sz w:val="26"/>
          <w:szCs w:val="26"/>
        </w:rPr>
      </w:pPr>
    </w:p>
    <w:p w:rsidR="00560E3F" w:rsidRDefault="00560E3F" w:rsidP="004E0A22">
      <w:pPr>
        <w:autoSpaceDE w:val="0"/>
        <w:autoSpaceDN w:val="0"/>
        <w:adjustRightInd w:val="0"/>
        <w:ind w:firstLine="5812"/>
        <w:jc w:val="right"/>
        <w:outlineLvl w:val="0"/>
        <w:rPr>
          <w:rFonts w:ascii="Times New Roman" w:hAnsi="Times New Roman"/>
          <w:b/>
          <w:bCs/>
          <w:kern w:val="28"/>
          <w:sz w:val="26"/>
          <w:szCs w:val="26"/>
        </w:rPr>
      </w:pPr>
    </w:p>
    <w:p w:rsidR="00560E3F" w:rsidRDefault="00560E3F" w:rsidP="004E0A22">
      <w:pPr>
        <w:autoSpaceDE w:val="0"/>
        <w:autoSpaceDN w:val="0"/>
        <w:adjustRightInd w:val="0"/>
        <w:ind w:firstLine="5812"/>
        <w:jc w:val="right"/>
        <w:outlineLvl w:val="0"/>
        <w:rPr>
          <w:rFonts w:ascii="Times New Roman" w:hAnsi="Times New Roman"/>
          <w:b/>
          <w:bCs/>
          <w:kern w:val="28"/>
          <w:sz w:val="26"/>
          <w:szCs w:val="26"/>
        </w:rPr>
      </w:pPr>
    </w:p>
    <w:p w:rsidR="00560E3F" w:rsidRDefault="00560E3F" w:rsidP="004E0A22">
      <w:pPr>
        <w:autoSpaceDE w:val="0"/>
        <w:autoSpaceDN w:val="0"/>
        <w:adjustRightInd w:val="0"/>
        <w:ind w:firstLine="5812"/>
        <w:jc w:val="right"/>
        <w:outlineLvl w:val="0"/>
        <w:rPr>
          <w:rFonts w:ascii="Times New Roman" w:hAnsi="Times New Roman"/>
          <w:b/>
          <w:bCs/>
          <w:kern w:val="28"/>
          <w:sz w:val="26"/>
          <w:szCs w:val="26"/>
        </w:rPr>
      </w:pPr>
    </w:p>
    <w:p w:rsidR="00560E3F" w:rsidRDefault="00560E3F" w:rsidP="004E0A22">
      <w:pPr>
        <w:autoSpaceDE w:val="0"/>
        <w:autoSpaceDN w:val="0"/>
        <w:adjustRightInd w:val="0"/>
        <w:ind w:firstLine="5812"/>
        <w:jc w:val="right"/>
        <w:outlineLvl w:val="0"/>
        <w:rPr>
          <w:rFonts w:ascii="Times New Roman" w:hAnsi="Times New Roman"/>
          <w:b/>
          <w:bCs/>
          <w:kern w:val="28"/>
          <w:sz w:val="26"/>
          <w:szCs w:val="26"/>
        </w:rPr>
      </w:pPr>
    </w:p>
    <w:p w:rsidR="00560E3F" w:rsidRDefault="00560E3F" w:rsidP="004E0A22">
      <w:pPr>
        <w:autoSpaceDE w:val="0"/>
        <w:autoSpaceDN w:val="0"/>
        <w:adjustRightInd w:val="0"/>
        <w:ind w:firstLine="5812"/>
        <w:jc w:val="right"/>
        <w:outlineLvl w:val="0"/>
        <w:rPr>
          <w:rFonts w:ascii="Times New Roman" w:hAnsi="Times New Roman"/>
          <w:b/>
          <w:bCs/>
          <w:kern w:val="28"/>
          <w:sz w:val="26"/>
          <w:szCs w:val="26"/>
        </w:rPr>
      </w:pPr>
    </w:p>
    <w:p w:rsidR="00560E3F" w:rsidRDefault="00560E3F" w:rsidP="004E0A22">
      <w:pPr>
        <w:autoSpaceDE w:val="0"/>
        <w:autoSpaceDN w:val="0"/>
        <w:adjustRightInd w:val="0"/>
        <w:ind w:firstLine="5812"/>
        <w:jc w:val="right"/>
        <w:outlineLvl w:val="0"/>
        <w:rPr>
          <w:rFonts w:ascii="Times New Roman" w:hAnsi="Times New Roman"/>
          <w:b/>
          <w:bCs/>
          <w:kern w:val="28"/>
          <w:sz w:val="26"/>
          <w:szCs w:val="26"/>
        </w:rPr>
      </w:pPr>
    </w:p>
    <w:p w:rsidR="00560E3F" w:rsidRDefault="00560E3F" w:rsidP="004E0A22">
      <w:pPr>
        <w:autoSpaceDE w:val="0"/>
        <w:autoSpaceDN w:val="0"/>
        <w:adjustRightInd w:val="0"/>
        <w:ind w:firstLine="5812"/>
        <w:jc w:val="right"/>
        <w:outlineLvl w:val="0"/>
        <w:rPr>
          <w:rFonts w:ascii="Times New Roman" w:hAnsi="Times New Roman"/>
          <w:b/>
          <w:bCs/>
          <w:kern w:val="28"/>
          <w:sz w:val="26"/>
          <w:szCs w:val="26"/>
        </w:rPr>
      </w:pPr>
    </w:p>
    <w:p w:rsidR="00560E3F" w:rsidRDefault="00560E3F" w:rsidP="004E0A22">
      <w:pPr>
        <w:autoSpaceDE w:val="0"/>
        <w:autoSpaceDN w:val="0"/>
        <w:adjustRightInd w:val="0"/>
        <w:ind w:firstLine="5812"/>
        <w:jc w:val="right"/>
        <w:outlineLvl w:val="0"/>
        <w:rPr>
          <w:rFonts w:ascii="Times New Roman" w:hAnsi="Times New Roman"/>
          <w:b/>
          <w:bCs/>
          <w:kern w:val="28"/>
          <w:sz w:val="26"/>
          <w:szCs w:val="26"/>
        </w:rPr>
      </w:pPr>
    </w:p>
    <w:p w:rsidR="00560E3F" w:rsidRDefault="00560E3F" w:rsidP="004E0A22">
      <w:pPr>
        <w:autoSpaceDE w:val="0"/>
        <w:autoSpaceDN w:val="0"/>
        <w:adjustRightInd w:val="0"/>
        <w:ind w:firstLine="5812"/>
        <w:jc w:val="right"/>
        <w:outlineLvl w:val="0"/>
        <w:rPr>
          <w:rFonts w:ascii="Times New Roman" w:hAnsi="Times New Roman"/>
          <w:b/>
          <w:bCs/>
          <w:kern w:val="28"/>
          <w:sz w:val="26"/>
          <w:szCs w:val="26"/>
        </w:rPr>
      </w:pPr>
    </w:p>
    <w:p w:rsidR="00560E3F" w:rsidRDefault="00560E3F" w:rsidP="004E0A22">
      <w:pPr>
        <w:autoSpaceDE w:val="0"/>
        <w:autoSpaceDN w:val="0"/>
        <w:adjustRightInd w:val="0"/>
        <w:ind w:firstLine="5812"/>
        <w:jc w:val="right"/>
        <w:outlineLvl w:val="0"/>
        <w:rPr>
          <w:rFonts w:ascii="Times New Roman" w:hAnsi="Times New Roman"/>
          <w:b/>
          <w:bCs/>
          <w:kern w:val="28"/>
          <w:sz w:val="26"/>
          <w:szCs w:val="26"/>
        </w:rPr>
      </w:pPr>
    </w:p>
    <w:p w:rsidR="00560E3F" w:rsidRDefault="00560E3F" w:rsidP="004E0A22">
      <w:pPr>
        <w:autoSpaceDE w:val="0"/>
        <w:autoSpaceDN w:val="0"/>
        <w:adjustRightInd w:val="0"/>
        <w:ind w:firstLine="5812"/>
        <w:jc w:val="right"/>
        <w:outlineLvl w:val="0"/>
        <w:rPr>
          <w:rFonts w:ascii="Times New Roman" w:hAnsi="Times New Roman"/>
          <w:b/>
          <w:bCs/>
          <w:kern w:val="28"/>
          <w:sz w:val="26"/>
          <w:szCs w:val="26"/>
        </w:rPr>
      </w:pPr>
    </w:p>
    <w:p w:rsidR="00560E3F" w:rsidRDefault="00560E3F" w:rsidP="004E0A22">
      <w:pPr>
        <w:autoSpaceDE w:val="0"/>
        <w:autoSpaceDN w:val="0"/>
        <w:adjustRightInd w:val="0"/>
        <w:ind w:firstLine="5812"/>
        <w:jc w:val="right"/>
        <w:outlineLvl w:val="0"/>
        <w:rPr>
          <w:rFonts w:ascii="Times New Roman" w:hAnsi="Times New Roman"/>
          <w:b/>
          <w:bCs/>
          <w:kern w:val="28"/>
          <w:sz w:val="26"/>
          <w:szCs w:val="26"/>
        </w:rPr>
      </w:pPr>
    </w:p>
    <w:p w:rsidR="00560E3F" w:rsidRDefault="00560E3F" w:rsidP="004E0A22">
      <w:pPr>
        <w:autoSpaceDE w:val="0"/>
        <w:autoSpaceDN w:val="0"/>
        <w:adjustRightInd w:val="0"/>
        <w:ind w:firstLine="5812"/>
        <w:jc w:val="right"/>
        <w:outlineLvl w:val="0"/>
        <w:rPr>
          <w:rFonts w:ascii="Times New Roman" w:hAnsi="Times New Roman"/>
          <w:b/>
          <w:bCs/>
          <w:kern w:val="28"/>
          <w:sz w:val="26"/>
          <w:szCs w:val="26"/>
        </w:rPr>
      </w:pPr>
    </w:p>
    <w:p w:rsidR="00560E3F" w:rsidRDefault="00560E3F" w:rsidP="004E0A22">
      <w:pPr>
        <w:autoSpaceDE w:val="0"/>
        <w:autoSpaceDN w:val="0"/>
        <w:adjustRightInd w:val="0"/>
        <w:ind w:firstLine="5812"/>
        <w:jc w:val="right"/>
        <w:outlineLvl w:val="0"/>
        <w:rPr>
          <w:rFonts w:ascii="Times New Roman" w:hAnsi="Times New Roman"/>
          <w:b/>
          <w:bCs/>
          <w:kern w:val="28"/>
          <w:sz w:val="26"/>
          <w:szCs w:val="26"/>
        </w:rPr>
      </w:pPr>
    </w:p>
    <w:p w:rsidR="00560E3F" w:rsidRDefault="00560E3F" w:rsidP="004E0A22">
      <w:pPr>
        <w:autoSpaceDE w:val="0"/>
        <w:autoSpaceDN w:val="0"/>
        <w:adjustRightInd w:val="0"/>
        <w:ind w:firstLine="5812"/>
        <w:jc w:val="right"/>
        <w:outlineLvl w:val="0"/>
        <w:rPr>
          <w:rFonts w:ascii="Times New Roman" w:hAnsi="Times New Roman"/>
          <w:b/>
          <w:bCs/>
          <w:kern w:val="28"/>
          <w:sz w:val="26"/>
          <w:szCs w:val="26"/>
        </w:rPr>
      </w:pPr>
    </w:p>
    <w:p w:rsidR="00560E3F" w:rsidRDefault="00560E3F" w:rsidP="004E0A22">
      <w:pPr>
        <w:autoSpaceDE w:val="0"/>
        <w:autoSpaceDN w:val="0"/>
        <w:adjustRightInd w:val="0"/>
        <w:ind w:firstLine="5812"/>
        <w:jc w:val="right"/>
        <w:outlineLvl w:val="0"/>
        <w:rPr>
          <w:rFonts w:ascii="Times New Roman" w:hAnsi="Times New Roman"/>
          <w:b/>
          <w:bCs/>
          <w:kern w:val="28"/>
          <w:sz w:val="26"/>
          <w:szCs w:val="26"/>
        </w:rPr>
      </w:pPr>
    </w:p>
    <w:p w:rsidR="00560E3F" w:rsidRDefault="00560E3F" w:rsidP="004E0A22">
      <w:pPr>
        <w:autoSpaceDE w:val="0"/>
        <w:autoSpaceDN w:val="0"/>
        <w:adjustRightInd w:val="0"/>
        <w:ind w:firstLine="5812"/>
        <w:jc w:val="right"/>
        <w:outlineLvl w:val="0"/>
        <w:rPr>
          <w:rFonts w:ascii="Times New Roman" w:hAnsi="Times New Roman"/>
          <w:b/>
          <w:bCs/>
          <w:kern w:val="28"/>
          <w:sz w:val="26"/>
          <w:szCs w:val="26"/>
        </w:rPr>
      </w:pPr>
    </w:p>
    <w:p w:rsidR="004E0A22" w:rsidRPr="006120D9" w:rsidRDefault="004E0A22" w:rsidP="004E0A22">
      <w:pPr>
        <w:autoSpaceDE w:val="0"/>
        <w:autoSpaceDN w:val="0"/>
        <w:adjustRightInd w:val="0"/>
        <w:ind w:firstLine="5812"/>
        <w:jc w:val="right"/>
        <w:outlineLvl w:val="0"/>
        <w:rPr>
          <w:rFonts w:ascii="Times New Roman" w:hAnsi="Times New Roman"/>
          <w:b/>
          <w:bCs/>
          <w:kern w:val="28"/>
          <w:sz w:val="26"/>
          <w:szCs w:val="26"/>
        </w:rPr>
      </w:pPr>
      <w:r w:rsidRPr="006120D9">
        <w:rPr>
          <w:rFonts w:ascii="Times New Roman" w:hAnsi="Times New Roman"/>
          <w:b/>
          <w:bCs/>
          <w:kern w:val="28"/>
          <w:sz w:val="26"/>
          <w:szCs w:val="26"/>
        </w:rPr>
        <w:t>Приложение №2</w:t>
      </w:r>
    </w:p>
    <w:p w:rsidR="004E0A22" w:rsidRPr="006120D9" w:rsidRDefault="004E0A22" w:rsidP="004E0A22">
      <w:pPr>
        <w:autoSpaceDE w:val="0"/>
        <w:autoSpaceDN w:val="0"/>
        <w:adjustRightInd w:val="0"/>
        <w:ind w:firstLine="2552"/>
        <w:jc w:val="right"/>
        <w:rPr>
          <w:rFonts w:ascii="Times New Roman" w:hAnsi="Times New Roman"/>
          <w:b/>
          <w:bCs/>
          <w:kern w:val="28"/>
          <w:sz w:val="26"/>
          <w:szCs w:val="26"/>
        </w:rPr>
      </w:pPr>
      <w:r w:rsidRPr="006120D9">
        <w:rPr>
          <w:rFonts w:ascii="Times New Roman" w:hAnsi="Times New Roman"/>
          <w:b/>
          <w:bCs/>
          <w:kern w:val="28"/>
          <w:sz w:val="26"/>
          <w:szCs w:val="26"/>
        </w:rPr>
        <w:t xml:space="preserve">к Решению Сельской Думы </w:t>
      </w:r>
    </w:p>
    <w:p w:rsidR="004E0A22" w:rsidRPr="006120D9" w:rsidRDefault="004E0A22" w:rsidP="004E0A22">
      <w:pPr>
        <w:autoSpaceDE w:val="0"/>
        <w:autoSpaceDN w:val="0"/>
        <w:adjustRightInd w:val="0"/>
        <w:ind w:firstLine="2552"/>
        <w:jc w:val="right"/>
        <w:rPr>
          <w:rFonts w:ascii="Times New Roman" w:hAnsi="Times New Roman"/>
          <w:b/>
          <w:bCs/>
          <w:kern w:val="28"/>
          <w:sz w:val="26"/>
          <w:szCs w:val="26"/>
        </w:rPr>
      </w:pPr>
      <w:r w:rsidRPr="006120D9">
        <w:rPr>
          <w:rFonts w:ascii="Times New Roman" w:hAnsi="Times New Roman"/>
          <w:b/>
          <w:bCs/>
          <w:kern w:val="28"/>
          <w:sz w:val="26"/>
          <w:szCs w:val="26"/>
        </w:rPr>
        <w:t>сельского поселения «</w:t>
      </w:r>
      <w:r w:rsidR="00F61667">
        <w:rPr>
          <w:rFonts w:ascii="Times New Roman" w:hAnsi="Times New Roman"/>
          <w:b/>
          <w:bCs/>
          <w:kern w:val="28"/>
          <w:sz w:val="26"/>
          <w:szCs w:val="26"/>
        </w:rPr>
        <w:t>Деревня Бронцы</w:t>
      </w:r>
      <w:r w:rsidRPr="006120D9">
        <w:rPr>
          <w:rFonts w:ascii="Times New Roman" w:hAnsi="Times New Roman"/>
          <w:b/>
          <w:bCs/>
          <w:kern w:val="28"/>
          <w:sz w:val="26"/>
          <w:szCs w:val="26"/>
        </w:rPr>
        <w:t>»</w:t>
      </w:r>
    </w:p>
    <w:p w:rsidR="004E0A22" w:rsidRPr="006120D9" w:rsidRDefault="004E0A22" w:rsidP="004E0A22">
      <w:pPr>
        <w:autoSpaceDE w:val="0"/>
        <w:autoSpaceDN w:val="0"/>
        <w:adjustRightInd w:val="0"/>
        <w:ind w:firstLine="3969"/>
        <w:jc w:val="right"/>
        <w:rPr>
          <w:rFonts w:ascii="Times New Roman" w:hAnsi="Times New Roman"/>
          <w:b/>
          <w:bCs/>
          <w:kern w:val="28"/>
          <w:sz w:val="26"/>
          <w:szCs w:val="26"/>
          <w:u w:val="single"/>
        </w:rPr>
      </w:pPr>
      <w:r w:rsidRPr="006120D9">
        <w:rPr>
          <w:rFonts w:ascii="Times New Roman" w:hAnsi="Times New Roman"/>
          <w:b/>
          <w:bCs/>
          <w:kern w:val="28"/>
          <w:sz w:val="26"/>
          <w:szCs w:val="26"/>
        </w:rPr>
        <w:t xml:space="preserve">от </w:t>
      </w:r>
      <w:r w:rsidR="00F61667">
        <w:rPr>
          <w:rFonts w:ascii="Times New Roman" w:hAnsi="Times New Roman"/>
          <w:b/>
          <w:bCs/>
          <w:kern w:val="28"/>
          <w:sz w:val="26"/>
          <w:szCs w:val="26"/>
        </w:rPr>
        <w:t>02 октября</w:t>
      </w:r>
      <w:r w:rsidRPr="006120D9">
        <w:rPr>
          <w:rFonts w:ascii="Times New Roman" w:hAnsi="Times New Roman"/>
          <w:b/>
          <w:bCs/>
          <w:kern w:val="28"/>
          <w:sz w:val="26"/>
          <w:szCs w:val="26"/>
        </w:rPr>
        <w:t xml:space="preserve"> 20</w:t>
      </w:r>
      <w:r w:rsidR="00560E3F">
        <w:rPr>
          <w:rFonts w:ascii="Times New Roman" w:hAnsi="Times New Roman"/>
          <w:b/>
          <w:bCs/>
          <w:kern w:val="28"/>
          <w:sz w:val="26"/>
          <w:szCs w:val="26"/>
        </w:rPr>
        <w:t>20</w:t>
      </w:r>
      <w:r w:rsidRPr="006120D9">
        <w:rPr>
          <w:rFonts w:ascii="Times New Roman" w:hAnsi="Times New Roman"/>
          <w:b/>
          <w:bCs/>
          <w:kern w:val="28"/>
          <w:sz w:val="26"/>
          <w:szCs w:val="26"/>
        </w:rPr>
        <w:t xml:space="preserve"> года №</w:t>
      </w:r>
      <w:r w:rsidR="00F61667">
        <w:rPr>
          <w:rFonts w:ascii="Times New Roman" w:hAnsi="Times New Roman"/>
          <w:b/>
          <w:bCs/>
          <w:kern w:val="28"/>
          <w:sz w:val="26"/>
          <w:szCs w:val="26"/>
        </w:rPr>
        <w:t>8</w:t>
      </w:r>
    </w:p>
    <w:p w:rsidR="004E0A22" w:rsidRPr="006120D9" w:rsidRDefault="004E0A22" w:rsidP="001D46AF">
      <w:pPr>
        <w:ind w:right="-1" w:firstLine="709"/>
        <w:rPr>
          <w:rFonts w:ascii="Times New Roman" w:hAnsi="Times New Roman"/>
          <w:sz w:val="26"/>
          <w:szCs w:val="26"/>
        </w:rPr>
      </w:pPr>
    </w:p>
    <w:p w:rsidR="00532390" w:rsidRPr="006120D9" w:rsidRDefault="00532390" w:rsidP="00C57640">
      <w:pPr>
        <w:ind w:right="-5"/>
        <w:rPr>
          <w:rFonts w:ascii="Times New Roman" w:hAnsi="Times New Roman"/>
          <w:sz w:val="26"/>
          <w:szCs w:val="26"/>
        </w:rPr>
      </w:pPr>
    </w:p>
    <w:p w:rsidR="00532390" w:rsidRPr="006120D9" w:rsidRDefault="00532390" w:rsidP="00532390">
      <w:pPr>
        <w:ind w:right="-5"/>
        <w:jc w:val="center"/>
        <w:rPr>
          <w:rFonts w:ascii="Times New Roman" w:hAnsi="Times New Roman"/>
          <w:b/>
          <w:sz w:val="26"/>
          <w:szCs w:val="26"/>
        </w:rPr>
      </w:pPr>
      <w:r w:rsidRPr="006120D9">
        <w:rPr>
          <w:rFonts w:ascii="Times New Roman" w:hAnsi="Times New Roman"/>
          <w:b/>
          <w:sz w:val="26"/>
          <w:szCs w:val="26"/>
        </w:rPr>
        <w:t>ЧИСЛЕННЫЙ СОСТАВ ПОСТОЯННЫХ КОМИССИЙ СЕЛЬСКОЙ ДУМЫ СЕЛЬСКОГО ПОСЕЛЕНИЯ «</w:t>
      </w:r>
      <w:r w:rsidR="00F61667">
        <w:rPr>
          <w:rFonts w:ascii="Times New Roman" w:hAnsi="Times New Roman"/>
          <w:b/>
          <w:sz w:val="26"/>
          <w:szCs w:val="26"/>
        </w:rPr>
        <w:t>ДЕРЕВНЯ БРОНЦЫ</w:t>
      </w:r>
      <w:r w:rsidRPr="006120D9">
        <w:rPr>
          <w:rFonts w:ascii="Times New Roman" w:hAnsi="Times New Roman"/>
          <w:b/>
          <w:sz w:val="26"/>
          <w:szCs w:val="26"/>
        </w:rPr>
        <w:t>»</w:t>
      </w:r>
    </w:p>
    <w:p w:rsidR="00745CD3" w:rsidRPr="006120D9" w:rsidRDefault="00745CD3" w:rsidP="00745CD3">
      <w:pPr>
        <w:ind w:left="851"/>
        <w:rPr>
          <w:rFonts w:ascii="Times New Roman" w:hAnsi="Times New Roman"/>
          <w:sz w:val="26"/>
          <w:szCs w:val="26"/>
        </w:rPr>
      </w:pPr>
    </w:p>
    <w:p w:rsidR="00532390" w:rsidRPr="006120D9" w:rsidRDefault="00532390" w:rsidP="00745CD3">
      <w:pPr>
        <w:ind w:left="851"/>
        <w:rPr>
          <w:rFonts w:ascii="Times New Roman" w:hAnsi="Times New Roman"/>
          <w:sz w:val="26"/>
          <w:szCs w:val="26"/>
        </w:rPr>
      </w:pPr>
    </w:p>
    <w:p w:rsidR="00532390" w:rsidRPr="006120D9" w:rsidRDefault="00B1501B" w:rsidP="00532390">
      <w:pPr>
        <w:ind w:left="426" w:right="-5" w:hanging="426"/>
        <w:rPr>
          <w:rFonts w:ascii="Times New Roman" w:hAnsi="Times New Roman"/>
          <w:sz w:val="26"/>
          <w:szCs w:val="26"/>
        </w:rPr>
      </w:pPr>
      <w:r>
        <w:rPr>
          <w:rFonts w:ascii="Times New Roman" w:hAnsi="Times New Roman"/>
          <w:sz w:val="26"/>
          <w:szCs w:val="26"/>
        </w:rPr>
        <w:t xml:space="preserve">1) </w:t>
      </w:r>
      <w:r w:rsidR="00532390" w:rsidRPr="006120D9">
        <w:rPr>
          <w:rFonts w:ascii="Times New Roman" w:hAnsi="Times New Roman"/>
          <w:sz w:val="26"/>
          <w:szCs w:val="26"/>
        </w:rPr>
        <w:t>комиссия по бюджету, экономике и финансам – 3 человека;</w:t>
      </w:r>
    </w:p>
    <w:p w:rsidR="00532390" w:rsidRPr="006120D9" w:rsidRDefault="00532390" w:rsidP="00532390">
      <w:pPr>
        <w:ind w:left="426" w:right="-5" w:hanging="426"/>
        <w:rPr>
          <w:rFonts w:ascii="Times New Roman" w:hAnsi="Times New Roman"/>
          <w:sz w:val="26"/>
          <w:szCs w:val="26"/>
        </w:rPr>
      </w:pPr>
      <w:r w:rsidRPr="006120D9">
        <w:rPr>
          <w:rFonts w:ascii="Times New Roman" w:hAnsi="Times New Roman"/>
          <w:sz w:val="26"/>
          <w:szCs w:val="26"/>
        </w:rPr>
        <w:t>2) комиссия по благоустройству, социальной политике, культуре, физической</w:t>
      </w:r>
    </w:p>
    <w:p w:rsidR="00532390" w:rsidRPr="006120D9" w:rsidRDefault="00532390" w:rsidP="00532390">
      <w:pPr>
        <w:ind w:left="426" w:right="-5" w:hanging="426"/>
        <w:rPr>
          <w:rFonts w:ascii="Times New Roman" w:hAnsi="Times New Roman"/>
          <w:sz w:val="26"/>
          <w:szCs w:val="26"/>
          <w:lang w:eastAsia="en-US"/>
        </w:rPr>
      </w:pPr>
      <w:r w:rsidRPr="006120D9">
        <w:rPr>
          <w:rFonts w:ascii="Times New Roman" w:hAnsi="Times New Roman"/>
          <w:sz w:val="26"/>
          <w:szCs w:val="26"/>
        </w:rPr>
        <w:t>культуре и спорту – 3 человека;</w:t>
      </w:r>
    </w:p>
    <w:p w:rsidR="00532390" w:rsidRPr="006120D9" w:rsidRDefault="00B1501B" w:rsidP="00532390">
      <w:pPr>
        <w:ind w:left="426" w:right="-5" w:hanging="426"/>
        <w:rPr>
          <w:rFonts w:ascii="Times New Roman" w:hAnsi="Times New Roman"/>
          <w:sz w:val="26"/>
          <w:szCs w:val="26"/>
        </w:rPr>
      </w:pPr>
      <w:r>
        <w:rPr>
          <w:rFonts w:ascii="Times New Roman" w:hAnsi="Times New Roman"/>
          <w:sz w:val="26"/>
          <w:szCs w:val="26"/>
        </w:rPr>
        <w:t xml:space="preserve">3) </w:t>
      </w:r>
      <w:r w:rsidR="00532390" w:rsidRPr="006120D9">
        <w:rPr>
          <w:rFonts w:ascii="Times New Roman" w:hAnsi="Times New Roman"/>
          <w:sz w:val="26"/>
          <w:szCs w:val="26"/>
        </w:rPr>
        <w:t>комиссия по нормотворческой деятельности – 3 человека;</w:t>
      </w:r>
    </w:p>
    <w:p w:rsidR="00532390" w:rsidRPr="006120D9" w:rsidRDefault="00B1501B" w:rsidP="00532390">
      <w:pPr>
        <w:ind w:left="426" w:right="-5" w:hanging="426"/>
        <w:rPr>
          <w:rFonts w:ascii="Times New Roman" w:hAnsi="Times New Roman"/>
          <w:sz w:val="26"/>
          <w:szCs w:val="26"/>
        </w:rPr>
      </w:pPr>
      <w:r>
        <w:rPr>
          <w:rFonts w:ascii="Times New Roman" w:hAnsi="Times New Roman"/>
          <w:sz w:val="26"/>
          <w:szCs w:val="26"/>
        </w:rPr>
        <w:t>4)</w:t>
      </w:r>
      <w:r w:rsidR="00532390" w:rsidRPr="006120D9">
        <w:rPr>
          <w:rFonts w:ascii="Times New Roman" w:hAnsi="Times New Roman"/>
          <w:sz w:val="26"/>
          <w:szCs w:val="26"/>
        </w:rPr>
        <w:t xml:space="preserve"> счетная комиссия – 3 человека.</w:t>
      </w:r>
    </w:p>
    <w:p w:rsidR="00532390" w:rsidRDefault="00532390" w:rsidP="00532390">
      <w:pPr>
        <w:ind w:left="426" w:hanging="426"/>
        <w:rPr>
          <w:rFonts w:ascii="Times New Roman" w:hAnsi="Times New Roman"/>
          <w:sz w:val="26"/>
          <w:szCs w:val="26"/>
        </w:rPr>
      </w:pPr>
    </w:p>
    <w:p w:rsidR="00F61667" w:rsidRDefault="00F61667" w:rsidP="00532390">
      <w:pPr>
        <w:ind w:left="426" w:hanging="426"/>
        <w:rPr>
          <w:rFonts w:ascii="Times New Roman" w:hAnsi="Times New Roman"/>
          <w:sz w:val="26"/>
          <w:szCs w:val="26"/>
        </w:rPr>
      </w:pPr>
    </w:p>
    <w:p w:rsidR="00F61667" w:rsidRDefault="00F61667" w:rsidP="00532390">
      <w:pPr>
        <w:ind w:left="426" w:hanging="426"/>
        <w:rPr>
          <w:rFonts w:ascii="Times New Roman" w:hAnsi="Times New Roman"/>
          <w:sz w:val="26"/>
          <w:szCs w:val="26"/>
        </w:rPr>
      </w:pPr>
    </w:p>
    <w:p w:rsidR="00F61667" w:rsidRDefault="00F61667" w:rsidP="00532390">
      <w:pPr>
        <w:ind w:left="426" w:hanging="426"/>
        <w:rPr>
          <w:rFonts w:ascii="Times New Roman" w:hAnsi="Times New Roman"/>
          <w:sz w:val="26"/>
          <w:szCs w:val="26"/>
        </w:rPr>
      </w:pPr>
    </w:p>
    <w:p w:rsidR="00F61667" w:rsidRDefault="00F61667" w:rsidP="00532390">
      <w:pPr>
        <w:ind w:left="426" w:hanging="426"/>
        <w:rPr>
          <w:rFonts w:ascii="Times New Roman" w:hAnsi="Times New Roman"/>
          <w:sz w:val="26"/>
          <w:szCs w:val="26"/>
        </w:rPr>
      </w:pPr>
    </w:p>
    <w:p w:rsidR="00F61667" w:rsidRDefault="00F61667" w:rsidP="00532390">
      <w:pPr>
        <w:ind w:left="426" w:hanging="426"/>
        <w:rPr>
          <w:rFonts w:ascii="Times New Roman" w:hAnsi="Times New Roman"/>
          <w:sz w:val="26"/>
          <w:szCs w:val="26"/>
        </w:rPr>
      </w:pPr>
    </w:p>
    <w:p w:rsidR="00F61667" w:rsidRDefault="00F61667" w:rsidP="00532390">
      <w:pPr>
        <w:ind w:left="426" w:hanging="426"/>
        <w:rPr>
          <w:rFonts w:ascii="Times New Roman" w:hAnsi="Times New Roman"/>
          <w:sz w:val="26"/>
          <w:szCs w:val="26"/>
        </w:rPr>
      </w:pPr>
    </w:p>
    <w:p w:rsidR="00F61667" w:rsidRDefault="00F61667" w:rsidP="00532390">
      <w:pPr>
        <w:ind w:left="426" w:hanging="426"/>
        <w:rPr>
          <w:rFonts w:ascii="Times New Roman" w:hAnsi="Times New Roman"/>
          <w:sz w:val="26"/>
          <w:szCs w:val="26"/>
        </w:rPr>
      </w:pPr>
    </w:p>
    <w:p w:rsidR="00F61667" w:rsidRDefault="00F61667" w:rsidP="00532390">
      <w:pPr>
        <w:ind w:left="426" w:hanging="426"/>
        <w:rPr>
          <w:rFonts w:ascii="Times New Roman" w:hAnsi="Times New Roman"/>
          <w:sz w:val="26"/>
          <w:szCs w:val="26"/>
        </w:rPr>
      </w:pPr>
    </w:p>
    <w:p w:rsidR="00F61667" w:rsidRDefault="00F61667" w:rsidP="00532390">
      <w:pPr>
        <w:ind w:left="426" w:hanging="426"/>
        <w:rPr>
          <w:rFonts w:ascii="Times New Roman" w:hAnsi="Times New Roman"/>
          <w:sz w:val="26"/>
          <w:szCs w:val="26"/>
        </w:rPr>
      </w:pPr>
    </w:p>
    <w:p w:rsidR="00F61667" w:rsidRDefault="00F61667" w:rsidP="00532390">
      <w:pPr>
        <w:ind w:left="426" w:hanging="426"/>
        <w:rPr>
          <w:rFonts w:ascii="Times New Roman" w:hAnsi="Times New Roman"/>
          <w:sz w:val="26"/>
          <w:szCs w:val="26"/>
        </w:rPr>
      </w:pPr>
    </w:p>
    <w:p w:rsidR="00F61667" w:rsidRDefault="00F61667" w:rsidP="00532390">
      <w:pPr>
        <w:ind w:left="426" w:hanging="426"/>
        <w:rPr>
          <w:rFonts w:ascii="Times New Roman" w:hAnsi="Times New Roman"/>
          <w:sz w:val="26"/>
          <w:szCs w:val="26"/>
        </w:rPr>
      </w:pPr>
    </w:p>
    <w:p w:rsidR="00F61667" w:rsidRDefault="00F61667" w:rsidP="00532390">
      <w:pPr>
        <w:ind w:left="426" w:hanging="426"/>
        <w:rPr>
          <w:rFonts w:ascii="Times New Roman" w:hAnsi="Times New Roman"/>
          <w:sz w:val="26"/>
          <w:szCs w:val="26"/>
        </w:rPr>
      </w:pPr>
    </w:p>
    <w:p w:rsidR="00F61667" w:rsidRDefault="00F61667" w:rsidP="00532390">
      <w:pPr>
        <w:ind w:left="426" w:hanging="426"/>
        <w:rPr>
          <w:rFonts w:ascii="Times New Roman" w:hAnsi="Times New Roman"/>
          <w:sz w:val="26"/>
          <w:szCs w:val="26"/>
        </w:rPr>
      </w:pPr>
    </w:p>
    <w:p w:rsidR="00F61667" w:rsidRDefault="00F61667" w:rsidP="00532390">
      <w:pPr>
        <w:ind w:left="426" w:hanging="426"/>
        <w:rPr>
          <w:rFonts w:ascii="Times New Roman" w:hAnsi="Times New Roman"/>
          <w:sz w:val="26"/>
          <w:szCs w:val="26"/>
        </w:rPr>
      </w:pPr>
    </w:p>
    <w:p w:rsidR="00F61667" w:rsidRDefault="00F61667" w:rsidP="00532390">
      <w:pPr>
        <w:ind w:left="426" w:hanging="426"/>
        <w:rPr>
          <w:rFonts w:ascii="Times New Roman" w:hAnsi="Times New Roman"/>
          <w:sz w:val="26"/>
          <w:szCs w:val="26"/>
        </w:rPr>
      </w:pPr>
    </w:p>
    <w:p w:rsidR="00F61667" w:rsidRDefault="00F61667" w:rsidP="00532390">
      <w:pPr>
        <w:ind w:left="426" w:hanging="426"/>
        <w:rPr>
          <w:rFonts w:ascii="Times New Roman" w:hAnsi="Times New Roman"/>
          <w:sz w:val="26"/>
          <w:szCs w:val="26"/>
        </w:rPr>
      </w:pPr>
    </w:p>
    <w:p w:rsidR="00F61667" w:rsidRDefault="00F61667" w:rsidP="00532390">
      <w:pPr>
        <w:ind w:left="426" w:hanging="426"/>
        <w:rPr>
          <w:rFonts w:ascii="Times New Roman" w:hAnsi="Times New Roman"/>
          <w:sz w:val="26"/>
          <w:szCs w:val="26"/>
        </w:rPr>
      </w:pPr>
    </w:p>
    <w:p w:rsidR="00F61667" w:rsidRDefault="00F61667" w:rsidP="00532390">
      <w:pPr>
        <w:ind w:left="426" w:hanging="426"/>
        <w:rPr>
          <w:rFonts w:ascii="Times New Roman" w:hAnsi="Times New Roman"/>
          <w:sz w:val="26"/>
          <w:szCs w:val="26"/>
        </w:rPr>
      </w:pPr>
    </w:p>
    <w:p w:rsidR="00F61667" w:rsidRDefault="00F61667" w:rsidP="00532390">
      <w:pPr>
        <w:ind w:left="426" w:hanging="426"/>
        <w:rPr>
          <w:rFonts w:ascii="Times New Roman" w:hAnsi="Times New Roman"/>
          <w:sz w:val="26"/>
          <w:szCs w:val="26"/>
        </w:rPr>
      </w:pPr>
    </w:p>
    <w:p w:rsidR="00F61667" w:rsidRDefault="00F61667" w:rsidP="00532390">
      <w:pPr>
        <w:ind w:left="426" w:hanging="426"/>
        <w:rPr>
          <w:rFonts w:ascii="Times New Roman" w:hAnsi="Times New Roman"/>
          <w:sz w:val="26"/>
          <w:szCs w:val="26"/>
        </w:rPr>
      </w:pPr>
    </w:p>
    <w:p w:rsidR="00F61667" w:rsidRDefault="00F61667" w:rsidP="00532390">
      <w:pPr>
        <w:ind w:left="426" w:hanging="426"/>
        <w:rPr>
          <w:rFonts w:ascii="Times New Roman" w:hAnsi="Times New Roman"/>
          <w:sz w:val="26"/>
          <w:szCs w:val="26"/>
        </w:rPr>
      </w:pPr>
    </w:p>
    <w:p w:rsidR="00F61667" w:rsidRDefault="00F61667" w:rsidP="00532390">
      <w:pPr>
        <w:ind w:left="426" w:hanging="426"/>
        <w:rPr>
          <w:rFonts w:ascii="Times New Roman" w:hAnsi="Times New Roman"/>
          <w:sz w:val="26"/>
          <w:szCs w:val="26"/>
        </w:rPr>
      </w:pPr>
    </w:p>
    <w:p w:rsidR="00F61667" w:rsidRDefault="00F61667" w:rsidP="00532390">
      <w:pPr>
        <w:ind w:left="426" w:hanging="426"/>
        <w:rPr>
          <w:rFonts w:ascii="Times New Roman" w:hAnsi="Times New Roman"/>
          <w:sz w:val="26"/>
          <w:szCs w:val="26"/>
        </w:rPr>
      </w:pPr>
    </w:p>
    <w:p w:rsidR="00F61667" w:rsidRDefault="00F61667" w:rsidP="00532390">
      <w:pPr>
        <w:ind w:left="426" w:hanging="426"/>
        <w:rPr>
          <w:rFonts w:ascii="Times New Roman" w:hAnsi="Times New Roman"/>
          <w:sz w:val="26"/>
          <w:szCs w:val="26"/>
        </w:rPr>
      </w:pPr>
    </w:p>
    <w:p w:rsidR="00F61667" w:rsidRDefault="00F61667" w:rsidP="00532390">
      <w:pPr>
        <w:ind w:left="426" w:hanging="426"/>
        <w:rPr>
          <w:rFonts w:ascii="Times New Roman" w:hAnsi="Times New Roman"/>
          <w:sz w:val="26"/>
          <w:szCs w:val="26"/>
        </w:rPr>
      </w:pPr>
    </w:p>
    <w:p w:rsidR="00F61667" w:rsidRDefault="00F61667" w:rsidP="00532390">
      <w:pPr>
        <w:ind w:left="426" w:hanging="426"/>
        <w:rPr>
          <w:rFonts w:ascii="Times New Roman" w:hAnsi="Times New Roman"/>
          <w:sz w:val="26"/>
          <w:szCs w:val="26"/>
        </w:rPr>
      </w:pPr>
    </w:p>
    <w:p w:rsidR="00F61667" w:rsidRDefault="00F61667" w:rsidP="00532390">
      <w:pPr>
        <w:ind w:left="426" w:hanging="426"/>
        <w:rPr>
          <w:rFonts w:ascii="Times New Roman" w:hAnsi="Times New Roman"/>
          <w:sz w:val="26"/>
          <w:szCs w:val="26"/>
        </w:rPr>
      </w:pPr>
    </w:p>
    <w:p w:rsidR="00F61667" w:rsidRDefault="00F61667" w:rsidP="00532390">
      <w:pPr>
        <w:ind w:left="426" w:hanging="426"/>
        <w:rPr>
          <w:rFonts w:ascii="Times New Roman" w:hAnsi="Times New Roman"/>
          <w:sz w:val="26"/>
          <w:szCs w:val="26"/>
        </w:rPr>
      </w:pPr>
    </w:p>
    <w:p w:rsidR="00F61667" w:rsidRDefault="00F61667" w:rsidP="00532390">
      <w:pPr>
        <w:ind w:left="426" w:hanging="426"/>
        <w:rPr>
          <w:rFonts w:ascii="Times New Roman" w:hAnsi="Times New Roman"/>
          <w:sz w:val="26"/>
          <w:szCs w:val="26"/>
        </w:rPr>
      </w:pPr>
    </w:p>
    <w:p w:rsidR="00F61667" w:rsidRDefault="00F61667" w:rsidP="00532390">
      <w:pPr>
        <w:ind w:left="426" w:hanging="426"/>
        <w:rPr>
          <w:rFonts w:ascii="Times New Roman" w:hAnsi="Times New Roman"/>
          <w:sz w:val="26"/>
          <w:szCs w:val="26"/>
        </w:rPr>
      </w:pPr>
    </w:p>
    <w:p w:rsidR="00F61667" w:rsidRDefault="00F61667" w:rsidP="00532390">
      <w:pPr>
        <w:ind w:left="426" w:hanging="426"/>
        <w:rPr>
          <w:rFonts w:ascii="Times New Roman" w:hAnsi="Times New Roman"/>
          <w:sz w:val="26"/>
          <w:szCs w:val="26"/>
        </w:rPr>
      </w:pPr>
    </w:p>
    <w:p w:rsidR="00F61667" w:rsidRDefault="00F61667" w:rsidP="00532390">
      <w:pPr>
        <w:ind w:left="426" w:hanging="426"/>
        <w:rPr>
          <w:rFonts w:ascii="Times New Roman" w:hAnsi="Times New Roman"/>
          <w:sz w:val="26"/>
          <w:szCs w:val="26"/>
        </w:rPr>
      </w:pPr>
    </w:p>
    <w:p w:rsidR="00F61667" w:rsidRDefault="00F61667" w:rsidP="00532390">
      <w:pPr>
        <w:ind w:left="426" w:hanging="426"/>
        <w:rPr>
          <w:rFonts w:ascii="Times New Roman" w:hAnsi="Times New Roman"/>
          <w:sz w:val="26"/>
          <w:szCs w:val="26"/>
        </w:rPr>
      </w:pPr>
    </w:p>
    <w:p w:rsidR="00F61667" w:rsidRPr="006120D9" w:rsidRDefault="00F61667" w:rsidP="00532390">
      <w:pPr>
        <w:ind w:left="426" w:hanging="426"/>
        <w:rPr>
          <w:rFonts w:ascii="Times New Roman" w:hAnsi="Times New Roman"/>
          <w:sz w:val="26"/>
          <w:szCs w:val="26"/>
        </w:rPr>
      </w:pPr>
    </w:p>
    <w:p w:rsidR="004E0A22" w:rsidRPr="006120D9" w:rsidRDefault="004E0A22" w:rsidP="004E0A22">
      <w:pPr>
        <w:autoSpaceDE w:val="0"/>
        <w:autoSpaceDN w:val="0"/>
        <w:adjustRightInd w:val="0"/>
        <w:ind w:firstLine="5812"/>
        <w:jc w:val="right"/>
        <w:outlineLvl w:val="0"/>
        <w:rPr>
          <w:rFonts w:ascii="Times New Roman" w:hAnsi="Times New Roman"/>
          <w:b/>
          <w:bCs/>
          <w:kern w:val="28"/>
          <w:sz w:val="26"/>
          <w:szCs w:val="26"/>
        </w:rPr>
      </w:pPr>
      <w:r w:rsidRPr="006120D9">
        <w:rPr>
          <w:rFonts w:ascii="Times New Roman" w:hAnsi="Times New Roman"/>
          <w:b/>
          <w:bCs/>
          <w:kern w:val="28"/>
          <w:sz w:val="26"/>
          <w:szCs w:val="26"/>
        </w:rPr>
        <w:t>Приложение №3</w:t>
      </w:r>
    </w:p>
    <w:p w:rsidR="004E0A22" w:rsidRPr="006120D9" w:rsidRDefault="004E0A22" w:rsidP="004E0A22">
      <w:pPr>
        <w:autoSpaceDE w:val="0"/>
        <w:autoSpaceDN w:val="0"/>
        <w:adjustRightInd w:val="0"/>
        <w:ind w:firstLine="2552"/>
        <w:jc w:val="right"/>
        <w:rPr>
          <w:rFonts w:ascii="Times New Roman" w:hAnsi="Times New Roman"/>
          <w:b/>
          <w:bCs/>
          <w:kern w:val="28"/>
          <w:sz w:val="26"/>
          <w:szCs w:val="26"/>
        </w:rPr>
      </w:pPr>
      <w:r w:rsidRPr="006120D9">
        <w:rPr>
          <w:rFonts w:ascii="Times New Roman" w:hAnsi="Times New Roman"/>
          <w:b/>
          <w:bCs/>
          <w:kern w:val="28"/>
          <w:sz w:val="26"/>
          <w:szCs w:val="26"/>
        </w:rPr>
        <w:t xml:space="preserve">к Решению Сельской Думы </w:t>
      </w:r>
    </w:p>
    <w:p w:rsidR="004E0A22" w:rsidRPr="006120D9" w:rsidRDefault="004E0A22" w:rsidP="004E0A22">
      <w:pPr>
        <w:autoSpaceDE w:val="0"/>
        <w:autoSpaceDN w:val="0"/>
        <w:adjustRightInd w:val="0"/>
        <w:ind w:firstLine="2552"/>
        <w:jc w:val="right"/>
        <w:rPr>
          <w:rFonts w:ascii="Times New Roman" w:hAnsi="Times New Roman"/>
          <w:b/>
          <w:bCs/>
          <w:kern w:val="28"/>
          <w:sz w:val="26"/>
          <w:szCs w:val="26"/>
        </w:rPr>
      </w:pPr>
      <w:r w:rsidRPr="006120D9">
        <w:rPr>
          <w:rFonts w:ascii="Times New Roman" w:hAnsi="Times New Roman"/>
          <w:b/>
          <w:bCs/>
          <w:kern w:val="28"/>
          <w:sz w:val="26"/>
          <w:szCs w:val="26"/>
        </w:rPr>
        <w:t>сельского поселения «</w:t>
      </w:r>
      <w:r w:rsidR="00F61667">
        <w:rPr>
          <w:rFonts w:ascii="Times New Roman" w:hAnsi="Times New Roman"/>
          <w:b/>
          <w:bCs/>
          <w:kern w:val="28"/>
          <w:sz w:val="26"/>
          <w:szCs w:val="26"/>
        </w:rPr>
        <w:t>Деревня Бронцы</w:t>
      </w:r>
      <w:r w:rsidRPr="006120D9">
        <w:rPr>
          <w:rFonts w:ascii="Times New Roman" w:hAnsi="Times New Roman"/>
          <w:b/>
          <w:bCs/>
          <w:kern w:val="28"/>
          <w:sz w:val="26"/>
          <w:szCs w:val="26"/>
        </w:rPr>
        <w:t>»</w:t>
      </w:r>
    </w:p>
    <w:p w:rsidR="004E0A22" w:rsidRPr="006120D9" w:rsidRDefault="004E0A22" w:rsidP="004E0A22">
      <w:pPr>
        <w:autoSpaceDE w:val="0"/>
        <w:autoSpaceDN w:val="0"/>
        <w:adjustRightInd w:val="0"/>
        <w:ind w:firstLine="3969"/>
        <w:jc w:val="right"/>
        <w:rPr>
          <w:rFonts w:ascii="Times New Roman" w:hAnsi="Times New Roman"/>
          <w:b/>
          <w:bCs/>
          <w:kern w:val="28"/>
          <w:sz w:val="26"/>
          <w:szCs w:val="26"/>
          <w:u w:val="single"/>
        </w:rPr>
      </w:pPr>
      <w:r w:rsidRPr="006120D9">
        <w:rPr>
          <w:rFonts w:ascii="Times New Roman" w:hAnsi="Times New Roman"/>
          <w:b/>
          <w:bCs/>
          <w:kern w:val="28"/>
          <w:sz w:val="26"/>
          <w:szCs w:val="26"/>
        </w:rPr>
        <w:t xml:space="preserve">от </w:t>
      </w:r>
      <w:r w:rsidR="00F61667">
        <w:rPr>
          <w:rFonts w:ascii="Times New Roman" w:hAnsi="Times New Roman"/>
          <w:b/>
          <w:bCs/>
          <w:kern w:val="28"/>
          <w:sz w:val="26"/>
          <w:szCs w:val="26"/>
        </w:rPr>
        <w:t>02 октября</w:t>
      </w:r>
      <w:r w:rsidRPr="006120D9">
        <w:rPr>
          <w:rFonts w:ascii="Times New Roman" w:hAnsi="Times New Roman"/>
          <w:b/>
          <w:bCs/>
          <w:kern w:val="28"/>
          <w:sz w:val="26"/>
          <w:szCs w:val="26"/>
        </w:rPr>
        <w:t xml:space="preserve"> 20</w:t>
      </w:r>
      <w:r w:rsidR="00B1501B">
        <w:rPr>
          <w:rFonts w:ascii="Times New Roman" w:hAnsi="Times New Roman"/>
          <w:b/>
          <w:bCs/>
          <w:kern w:val="28"/>
          <w:sz w:val="26"/>
          <w:szCs w:val="26"/>
        </w:rPr>
        <w:t>20</w:t>
      </w:r>
      <w:r w:rsidRPr="006120D9">
        <w:rPr>
          <w:rFonts w:ascii="Times New Roman" w:hAnsi="Times New Roman"/>
          <w:b/>
          <w:bCs/>
          <w:kern w:val="28"/>
          <w:sz w:val="26"/>
          <w:szCs w:val="26"/>
        </w:rPr>
        <w:t xml:space="preserve"> года №</w:t>
      </w:r>
      <w:r w:rsidR="00F61667">
        <w:rPr>
          <w:rFonts w:ascii="Times New Roman" w:hAnsi="Times New Roman"/>
          <w:b/>
          <w:bCs/>
          <w:kern w:val="28"/>
          <w:sz w:val="26"/>
          <w:szCs w:val="26"/>
        </w:rPr>
        <w:t>8</w:t>
      </w:r>
    </w:p>
    <w:p w:rsidR="004E0A22" w:rsidRPr="006120D9" w:rsidRDefault="004E0A22" w:rsidP="00F570A5">
      <w:pPr>
        <w:autoSpaceDE w:val="0"/>
        <w:autoSpaceDN w:val="0"/>
        <w:adjustRightInd w:val="0"/>
        <w:ind w:firstLine="5812"/>
        <w:jc w:val="right"/>
        <w:outlineLvl w:val="0"/>
        <w:rPr>
          <w:rFonts w:ascii="Times New Roman" w:hAnsi="Times New Roman"/>
          <w:sz w:val="26"/>
          <w:szCs w:val="26"/>
        </w:rPr>
      </w:pPr>
    </w:p>
    <w:p w:rsidR="00532390" w:rsidRPr="006120D9" w:rsidRDefault="00532390" w:rsidP="004E0A22">
      <w:pPr>
        <w:autoSpaceDE w:val="0"/>
        <w:autoSpaceDN w:val="0"/>
        <w:adjustRightInd w:val="0"/>
        <w:ind w:firstLine="5812"/>
        <w:jc w:val="right"/>
        <w:rPr>
          <w:rFonts w:ascii="Times New Roman" w:hAnsi="Times New Roman"/>
          <w:b/>
          <w:sz w:val="26"/>
          <w:szCs w:val="26"/>
        </w:rPr>
      </w:pPr>
    </w:p>
    <w:p w:rsidR="00532390" w:rsidRPr="006120D9" w:rsidRDefault="00F570A5" w:rsidP="00F570A5">
      <w:pPr>
        <w:ind w:left="851"/>
        <w:jc w:val="center"/>
        <w:rPr>
          <w:rFonts w:ascii="Times New Roman" w:hAnsi="Times New Roman"/>
          <w:b/>
          <w:sz w:val="26"/>
          <w:szCs w:val="26"/>
        </w:rPr>
      </w:pPr>
      <w:r w:rsidRPr="006120D9">
        <w:rPr>
          <w:rFonts w:ascii="Times New Roman" w:hAnsi="Times New Roman"/>
          <w:b/>
          <w:sz w:val="26"/>
          <w:szCs w:val="26"/>
        </w:rPr>
        <w:t>ПЕРСОНАЛЬНЫЙ СОСТАВ ПОСТОЯННЫХ КОМИССИЙ СЕЛЬСКОЙ ДУМЫ СЕЛЬСКОГО ПОСЕЛЕНИЯ «</w:t>
      </w:r>
      <w:r w:rsidR="00F61667">
        <w:rPr>
          <w:rFonts w:ascii="Times New Roman" w:hAnsi="Times New Roman"/>
          <w:b/>
          <w:sz w:val="26"/>
          <w:szCs w:val="26"/>
        </w:rPr>
        <w:t>ДЕРЕВНЯ БРОНЦЫ</w:t>
      </w:r>
      <w:r w:rsidRPr="006120D9">
        <w:rPr>
          <w:rFonts w:ascii="Times New Roman" w:hAnsi="Times New Roman"/>
          <w:b/>
          <w:sz w:val="26"/>
          <w:szCs w:val="26"/>
        </w:rPr>
        <w:t>»</w:t>
      </w:r>
    </w:p>
    <w:p w:rsidR="00F570A5" w:rsidRPr="006120D9" w:rsidRDefault="00F570A5" w:rsidP="00F570A5">
      <w:pPr>
        <w:ind w:left="851"/>
        <w:jc w:val="center"/>
        <w:rPr>
          <w:rFonts w:ascii="Times New Roman" w:hAnsi="Times New Roman"/>
          <w:b/>
          <w:sz w:val="26"/>
          <w:szCs w:val="26"/>
        </w:rPr>
      </w:pPr>
    </w:p>
    <w:p w:rsidR="00C57640" w:rsidRPr="006120D9" w:rsidRDefault="001A2FFD" w:rsidP="00C57640">
      <w:pPr>
        <w:rPr>
          <w:rFonts w:ascii="Times New Roman" w:hAnsi="Times New Roman"/>
          <w:b/>
          <w:sz w:val="26"/>
          <w:szCs w:val="26"/>
        </w:rPr>
      </w:pPr>
      <w:r w:rsidRPr="006120D9">
        <w:rPr>
          <w:rFonts w:ascii="Times New Roman" w:hAnsi="Times New Roman"/>
          <w:b/>
          <w:sz w:val="26"/>
          <w:szCs w:val="26"/>
        </w:rPr>
        <w:t>К</w:t>
      </w:r>
      <w:r w:rsidR="00C57640" w:rsidRPr="006120D9">
        <w:rPr>
          <w:rFonts w:ascii="Times New Roman" w:hAnsi="Times New Roman"/>
          <w:b/>
          <w:sz w:val="26"/>
          <w:szCs w:val="26"/>
        </w:rPr>
        <w:t xml:space="preserve">омиссия по бюджету, экономике и финансам: </w:t>
      </w:r>
    </w:p>
    <w:p w:rsidR="00F61667" w:rsidRDefault="00F61667" w:rsidP="00F04BF4">
      <w:pPr>
        <w:ind w:firstLine="709"/>
        <w:rPr>
          <w:rFonts w:ascii="Times New Roman" w:hAnsi="Times New Roman"/>
          <w:sz w:val="26"/>
          <w:szCs w:val="26"/>
        </w:rPr>
      </w:pPr>
    </w:p>
    <w:p w:rsidR="00F570A5" w:rsidRPr="006120D9" w:rsidRDefault="00C57640" w:rsidP="00F04BF4">
      <w:pPr>
        <w:ind w:firstLine="709"/>
        <w:rPr>
          <w:rFonts w:ascii="Times New Roman" w:hAnsi="Times New Roman"/>
          <w:sz w:val="26"/>
          <w:szCs w:val="26"/>
        </w:rPr>
      </w:pPr>
      <w:r w:rsidRPr="006120D9">
        <w:rPr>
          <w:rFonts w:ascii="Times New Roman" w:hAnsi="Times New Roman"/>
          <w:sz w:val="26"/>
          <w:szCs w:val="26"/>
        </w:rPr>
        <w:t xml:space="preserve">1. </w:t>
      </w:r>
      <w:r w:rsidR="00025AC3">
        <w:rPr>
          <w:rFonts w:ascii="Times New Roman" w:hAnsi="Times New Roman"/>
          <w:sz w:val="26"/>
          <w:szCs w:val="26"/>
        </w:rPr>
        <w:t>Иост Владимир Валерьевич</w:t>
      </w:r>
      <w:r w:rsidR="00F570A5" w:rsidRPr="006120D9">
        <w:rPr>
          <w:rFonts w:ascii="Times New Roman" w:hAnsi="Times New Roman"/>
          <w:sz w:val="26"/>
          <w:szCs w:val="26"/>
        </w:rPr>
        <w:t xml:space="preserve"> – депутат Сельской Думы сельского поселения «</w:t>
      </w:r>
      <w:r w:rsidR="00F61667">
        <w:rPr>
          <w:rFonts w:ascii="Times New Roman" w:hAnsi="Times New Roman"/>
          <w:sz w:val="26"/>
          <w:szCs w:val="26"/>
        </w:rPr>
        <w:t>Деревня Бронцы</w:t>
      </w:r>
      <w:r w:rsidR="00F570A5" w:rsidRPr="006120D9">
        <w:rPr>
          <w:rFonts w:ascii="Times New Roman" w:hAnsi="Times New Roman"/>
          <w:sz w:val="26"/>
          <w:szCs w:val="26"/>
        </w:rPr>
        <w:t>»</w:t>
      </w:r>
      <w:r w:rsidR="00614936" w:rsidRPr="006120D9">
        <w:rPr>
          <w:rFonts w:ascii="Times New Roman" w:hAnsi="Times New Roman"/>
          <w:sz w:val="26"/>
          <w:szCs w:val="26"/>
        </w:rPr>
        <w:t xml:space="preserve"> - председатель комиссии</w:t>
      </w:r>
      <w:r w:rsidR="00F570A5" w:rsidRPr="006120D9">
        <w:rPr>
          <w:rFonts w:ascii="Times New Roman" w:hAnsi="Times New Roman"/>
          <w:sz w:val="26"/>
          <w:szCs w:val="26"/>
        </w:rPr>
        <w:t>;</w:t>
      </w:r>
    </w:p>
    <w:p w:rsidR="00F61667" w:rsidRDefault="00F61667" w:rsidP="00F04BF4">
      <w:pPr>
        <w:ind w:firstLine="709"/>
        <w:rPr>
          <w:rFonts w:ascii="Times New Roman" w:hAnsi="Times New Roman"/>
          <w:sz w:val="26"/>
          <w:szCs w:val="26"/>
        </w:rPr>
      </w:pPr>
    </w:p>
    <w:p w:rsidR="00C57640" w:rsidRPr="006120D9" w:rsidRDefault="00F570A5" w:rsidP="00F04BF4">
      <w:pPr>
        <w:ind w:firstLine="709"/>
        <w:rPr>
          <w:rFonts w:ascii="Times New Roman" w:hAnsi="Times New Roman"/>
          <w:sz w:val="26"/>
          <w:szCs w:val="26"/>
        </w:rPr>
      </w:pPr>
      <w:r w:rsidRPr="006120D9">
        <w:rPr>
          <w:rFonts w:ascii="Times New Roman" w:hAnsi="Times New Roman"/>
          <w:sz w:val="26"/>
          <w:szCs w:val="26"/>
        </w:rPr>
        <w:t xml:space="preserve">2. </w:t>
      </w:r>
      <w:r w:rsidR="00025AC3">
        <w:rPr>
          <w:rFonts w:ascii="Times New Roman" w:hAnsi="Times New Roman"/>
          <w:sz w:val="26"/>
          <w:szCs w:val="26"/>
        </w:rPr>
        <w:t>Лежнев Виталий Викторович</w:t>
      </w:r>
      <w:r w:rsidR="00C57640" w:rsidRPr="006120D9">
        <w:rPr>
          <w:rFonts w:ascii="Times New Roman" w:hAnsi="Times New Roman"/>
          <w:sz w:val="26"/>
          <w:szCs w:val="26"/>
        </w:rPr>
        <w:t xml:space="preserve"> – депутат Сельской Думы сельского поселения «</w:t>
      </w:r>
      <w:r w:rsidR="00F61667">
        <w:rPr>
          <w:rFonts w:ascii="Times New Roman" w:hAnsi="Times New Roman"/>
          <w:sz w:val="26"/>
          <w:szCs w:val="26"/>
        </w:rPr>
        <w:t>Деревня Бронцы</w:t>
      </w:r>
      <w:r w:rsidR="00C57640" w:rsidRPr="006120D9">
        <w:rPr>
          <w:rFonts w:ascii="Times New Roman" w:hAnsi="Times New Roman"/>
          <w:sz w:val="26"/>
          <w:szCs w:val="26"/>
        </w:rPr>
        <w:t>»;</w:t>
      </w:r>
    </w:p>
    <w:p w:rsidR="00F61667" w:rsidRDefault="00F61667" w:rsidP="00F04BF4">
      <w:pPr>
        <w:ind w:firstLine="709"/>
        <w:rPr>
          <w:rFonts w:ascii="Times New Roman" w:hAnsi="Times New Roman"/>
          <w:sz w:val="26"/>
          <w:szCs w:val="26"/>
        </w:rPr>
      </w:pPr>
    </w:p>
    <w:p w:rsidR="00C57640" w:rsidRPr="006120D9" w:rsidRDefault="00F570A5" w:rsidP="00F04BF4">
      <w:pPr>
        <w:ind w:firstLine="709"/>
        <w:rPr>
          <w:rFonts w:ascii="Times New Roman" w:hAnsi="Times New Roman"/>
          <w:sz w:val="26"/>
          <w:szCs w:val="26"/>
        </w:rPr>
      </w:pPr>
      <w:r w:rsidRPr="006120D9">
        <w:rPr>
          <w:rFonts w:ascii="Times New Roman" w:hAnsi="Times New Roman"/>
          <w:sz w:val="26"/>
          <w:szCs w:val="26"/>
        </w:rPr>
        <w:t>3</w:t>
      </w:r>
      <w:r w:rsidR="00C57640" w:rsidRPr="006120D9">
        <w:rPr>
          <w:rFonts w:ascii="Times New Roman" w:hAnsi="Times New Roman"/>
          <w:sz w:val="26"/>
          <w:szCs w:val="26"/>
        </w:rPr>
        <w:t xml:space="preserve">. </w:t>
      </w:r>
      <w:r w:rsidR="00025AC3">
        <w:rPr>
          <w:rFonts w:ascii="Times New Roman" w:hAnsi="Times New Roman"/>
          <w:sz w:val="26"/>
          <w:szCs w:val="26"/>
        </w:rPr>
        <w:t>Богданова Мария Алексеевна</w:t>
      </w:r>
      <w:r w:rsidR="00C57640" w:rsidRPr="006120D9">
        <w:rPr>
          <w:rFonts w:ascii="Times New Roman" w:hAnsi="Times New Roman"/>
          <w:sz w:val="26"/>
          <w:szCs w:val="26"/>
        </w:rPr>
        <w:t xml:space="preserve"> – депутат Сельской Думы сельского поселения «</w:t>
      </w:r>
      <w:r w:rsidR="00F61667">
        <w:rPr>
          <w:rFonts w:ascii="Times New Roman" w:hAnsi="Times New Roman"/>
          <w:sz w:val="26"/>
          <w:szCs w:val="26"/>
        </w:rPr>
        <w:t>Деревня Бронцы</w:t>
      </w:r>
      <w:r w:rsidR="00C57640" w:rsidRPr="006120D9">
        <w:rPr>
          <w:rFonts w:ascii="Times New Roman" w:hAnsi="Times New Roman"/>
          <w:sz w:val="26"/>
          <w:szCs w:val="26"/>
        </w:rPr>
        <w:t>»</w:t>
      </w:r>
      <w:r w:rsidRPr="006120D9">
        <w:rPr>
          <w:rFonts w:ascii="Times New Roman" w:hAnsi="Times New Roman"/>
          <w:sz w:val="26"/>
          <w:szCs w:val="26"/>
        </w:rPr>
        <w:t>.</w:t>
      </w:r>
    </w:p>
    <w:p w:rsidR="00C57640" w:rsidRPr="006120D9" w:rsidRDefault="00C57640" w:rsidP="00770581">
      <w:pPr>
        <w:ind w:firstLine="709"/>
        <w:rPr>
          <w:rFonts w:ascii="Times New Roman" w:hAnsi="Times New Roman"/>
          <w:sz w:val="26"/>
          <w:szCs w:val="26"/>
        </w:rPr>
      </w:pPr>
    </w:p>
    <w:p w:rsidR="00C57640" w:rsidRPr="006120D9" w:rsidRDefault="001A2FFD" w:rsidP="00C57640">
      <w:pPr>
        <w:ind w:right="-5"/>
        <w:rPr>
          <w:rFonts w:ascii="Times New Roman" w:hAnsi="Times New Roman"/>
          <w:b/>
          <w:sz w:val="26"/>
          <w:szCs w:val="26"/>
          <w:lang w:eastAsia="en-US"/>
        </w:rPr>
      </w:pPr>
      <w:r w:rsidRPr="006120D9">
        <w:rPr>
          <w:rFonts w:ascii="Times New Roman" w:hAnsi="Times New Roman"/>
          <w:b/>
          <w:sz w:val="26"/>
          <w:szCs w:val="26"/>
        </w:rPr>
        <w:t>К</w:t>
      </w:r>
      <w:r w:rsidR="00C57640" w:rsidRPr="006120D9">
        <w:rPr>
          <w:rFonts w:ascii="Times New Roman" w:hAnsi="Times New Roman"/>
          <w:b/>
          <w:sz w:val="26"/>
          <w:szCs w:val="26"/>
        </w:rPr>
        <w:t xml:space="preserve">омиссия по благоустройству, </w:t>
      </w:r>
      <w:r w:rsidR="00F570A5" w:rsidRPr="006120D9">
        <w:rPr>
          <w:rFonts w:ascii="Times New Roman" w:hAnsi="Times New Roman"/>
          <w:b/>
          <w:sz w:val="26"/>
          <w:szCs w:val="26"/>
        </w:rPr>
        <w:t xml:space="preserve">социальной политике, </w:t>
      </w:r>
      <w:r w:rsidR="00C57640" w:rsidRPr="006120D9">
        <w:rPr>
          <w:rFonts w:ascii="Times New Roman" w:hAnsi="Times New Roman"/>
          <w:b/>
          <w:sz w:val="26"/>
          <w:szCs w:val="26"/>
        </w:rPr>
        <w:t>культур</w:t>
      </w:r>
      <w:r w:rsidR="00745CD3" w:rsidRPr="006120D9">
        <w:rPr>
          <w:rFonts w:ascii="Times New Roman" w:hAnsi="Times New Roman"/>
          <w:b/>
          <w:sz w:val="26"/>
          <w:szCs w:val="26"/>
        </w:rPr>
        <w:t>е, физической культуре и спорту</w:t>
      </w:r>
      <w:r w:rsidR="00C57640" w:rsidRPr="006120D9">
        <w:rPr>
          <w:rFonts w:ascii="Times New Roman" w:hAnsi="Times New Roman"/>
          <w:b/>
          <w:sz w:val="26"/>
          <w:szCs w:val="26"/>
        </w:rPr>
        <w:t xml:space="preserve">: </w:t>
      </w:r>
    </w:p>
    <w:p w:rsidR="00F61667" w:rsidRDefault="00F61667" w:rsidP="00F570A5">
      <w:pPr>
        <w:ind w:firstLine="709"/>
        <w:rPr>
          <w:rFonts w:ascii="Times New Roman" w:hAnsi="Times New Roman"/>
          <w:sz w:val="26"/>
          <w:szCs w:val="26"/>
        </w:rPr>
      </w:pPr>
    </w:p>
    <w:p w:rsidR="00745CD3" w:rsidRPr="006120D9" w:rsidRDefault="00B1501B" w:rsidP="00F570A5">
      <w:pPr>
        <w:ind w:firstLine="709"/>
        <w:rPr>
          <w:rFonts w:ascii="Times New Roman" w:hAnsi="Times New Roman"/>
          <w:sz w:val="26"/>
          <w:szCs w:val="26"/>
        </w:rPr>
      </w:pPr>
      <w:r>
        <w:rPr>
          <w:rFonts w:ascii="Times New Roman" w:hAnsi="Times New Roman"/>
          <w:sz w:val="26"/>
          <w:szCs w:val="26"/>
        </w:rPr>
        <w:t xml:space="preserve">1. </w:t>
      </w:r>
      <w:r w:rsidR="00025AC3">
        <w:rPr>
          <w:rFonts w:ascii="Times New Roman" w:hAnsi="Times New Roman"/>
          <w:sz w:val="26"/>
          <w:szCs w:val="26"/>
        </w:rPr>
        <w:t>Иост Дмитрий Валериевич</w:t>
      </w:r>
      <w:r w:rsidR="00745CD3" w:rsidRPr="006120D9">
        <w:rPr>
          <w:rFonts w:ascii="Times New Roman" w:hAnsi="Times New Roman"/>
          <w:sz w:val="26"/>
          <w:szCs w:val="26"/>
        </w:rPr>
        <w:t xml:space="preserve"> - депутат Сельской Думы сельского поселения «</w:t>
      </w:r>
      <w:r w:rsidR="00F61667">
        <w:rPr>
          <w:rFonts w:ascii="Times New Roman" w:hAnsi="Times New Roman"/>
          <w:sz w:val="26"/>
          <w:szCs w:val="26"/>
        </w:rPr>
        <w:t>Деревня Бронцы</w:t>
      </w:r>
      <w:r w:rsidR="00745CD3" w:rsidRPr="006120D9">
        <w:rPr>
          <w:rFonts w:ascii="Times New Roman" w:hAnsi="Times New Roman"/>
          <w:sz w:val="26"/>
          <w:szCs w:val="26"/>
        </w:rPr>
        <w:t>»</w:t>
      </w:r>
      <w:r w:rsidR="00614936" w:rsidRPr="006120D9">
        <w:rPr>
          <w:rFonts w:ascii="Times New Roman" w:hAnsi="Times New Roman"/>
          <w:sz w:val="26"/>
          <w:szCs w:val="26"/>
        </w:rPr>
        <w:t xml:space="preserve"> - председатель комиссии</w:t>
      </w:r>
      <w:r w:rsidR="00745CD3" w:rsidRPr="006120D9">
        <w:rPr>
          <w:rFonts w:ascii="Times New Roman" w:hAnsi="Times New Roman"/>
          <w:sz w:val="26"/>
          <w:szCs w:val="26"/>
        </w:rPr>
        <w:t>;</w:t>
      </w:r>
    </w:p>
    <w:p w:rsidR="00F61667" w:rsidRDefault="00F61667" w:rsidP="00F570A5">
      <w:pPr>
        <w:ind w:firstLine="709"/>
        <w:rPr>
          <w:rFonts w:ascii="Times New Roman" w:hAnsi="Times New Roman"/>
          <w:sz w:val="26"/>
          <w:szCs w:val="26"/>
        </w:rPr>
      </w:pPr>
    </w:p>
    <w:p w:rsidR="00F04BF4" w:rsidRPr="006120D9" w:rsidRDefault="00F570A5" w:rsidP="00F570A5">
      <w:pPr>
        <w:ind w:firstLine="709"/>
        <w:rPr>
          <w:rFonts w:ascii="Times New Roman" w:hAnsi="Times New Roman"/>
          <w:sz w:val="26"/>
          <w:szCs w:val="26"/>
        </w:rPr>
      </w:pPr>
      <w:r w:rsidRPr="006120D9">
        <w:rPr>
          <w:rFonts w:ascii="Times New Roman" w:hAnsi="Times New Roman"/>
          <w:sz w:val="26"/>
          <w:szCs w:val="26"/>
        </w:rPr>
        <w:t>2</w:t>
      </w:r>
      <w:r w:rsidR="00C57640" w:rsidRPr="006120D9">
        <w:rPr>
          <w:rFonts w:ascii="Times New Roman" w:hAnsi="Times New Roman"/>
          <w:sz w:val="26"/>
          <w:szCs w:val="26"/>
        </w:rPr>
        <w:t>.</w:t>
      </w:r>
      <w:r w:rsidR="00025AC3">
        <w:rPr>
          <w:rFonts w:ascii="Times New Roman" w:hAnsi="Times New Roman"/>
          <w:sz w:val="26"/>
          <w:szCs w:val="26"/>
        </w:rPr>
        <w:t xml:space="preserve">Гасанбеков Шамиль Султаналиевич </w:t>
      </w:r>
      <w:r w:rsidR="00C57640" w:rsidRPr="006120D9">
        <w:rPr>
          <w:rFonts w:ascii="Times New Roman" w:hAnsi="Times New Roman"/>
          <w:sz w:val="26"/>
          <w:szCs w:val="26"/>
        </w:rPr>
        <w:t xml:space="preserve">– </w:t>
      </w:r>
      <w:r w:rsidR="00745CD3" w:rsidRPr="006120D9">
        <w:rPr>
          <w:rFonts w:ascii="Times New Roman" w:hAnsi="Times New Roman"/>
          <w:sz w:val="26"/>
          <w:szCs w:val="26"/>
        </w:rPr>
        <w:t>депутат Сельской Думы сельского поселения «</w:t>
      </w:r>
      <w:r w:rsidR="00F61667">
        <w:rPr>
          <w:rFonts w:ascii="Times New Roman" w:hAnsi="Times New Roman"/>
          <w:sz w:val="26"/>
          <w:szCs w:val="26"/>
        </w:rPr>
        <w:t>Деревня Бронцы</w:t>
      </w:r>
      <w:r w:rsidR="00745CD3" w:rsidRPr="006120D9">
        <w:rPr>
          <w:rFonts w:ascii="Times New Roman" w:hAnsi="Times New Roman"/>
          <w:sz w:val="26"/>
          <w:szCs w:val="26"/>
        </w:rPr>
        <w:t>»</w:t>
      </w:r>
      <w:r w:rsidRPr="006120D9">
        <w:rPr>
          <w:rFonts w:ascii="Times New Roman" w:hAnsi="Times New Roman"/>
          <w:sz w:val="26"/>
          <w:szCs w:val="26"/>
        </w:rPr>
        <w:t>;</w:t>
      </w:r>
    </w:p>
    <w:p w:rsidR="00F61667" w:rsidRDefault="00F61667" w:rsidP="00F570A5">
      <w:pPr>
        <w:ind w:firstLine="709"/>
        <w:rPr>
          <w:rFonts w:ascii="Times New Roman" w:hAnsi="Times New Roman"/>
          <w:sz w:val="26"/>
          <w:szCs w:val="26"/>
        </w:rPr>
      </w:pPr>
    </w:p>
    <w:p w:rsidR="00F570A5" w:rsidRPr="006120D9" w:rsidRDefault="00B1501B" w:rsidP="00F570A5">
      <w:pPr>
        <w:ind w:firstLine="709"/>
        <w:rPr>
          <w:rFonts w:ascii="Times New Roman" w:hAnsi="Times New Roman"/>
          <w:sz w:val="26"/>
          <w:szCs w:val="26"/>
        </w:rPr>
      </w:pPr>
      <w:r>
        <w:rPr>
          <w:rFonts w:ascii="Times New Roman" w:hAnsi="Times New Roman"/>
          <w:sz w:val="26"/>
          <w:szCs w:val="26"/>
        </w:rPr>
        <w:t>3.</w:t>
      </w:r>
      <w:r w:rsidR="00025AC3">
        <w:rPr>
          <w:rFonts w:ascii="Times New Roman" w:hAnsi="Times New Roman"/>
          <w:sz w:val="26"/>
          <w:szCs w:val="26"/>
        </w:rPr>
        <w:t>Антонова Ольга Анатольевна</w:t>
      </w:r>
      <w:r w:rsidR="00F570A5" w:rsidRPr="006120D9">
        <w:rPr>
          <w:rFonts w:ascii="Times New Roman" w:hAnsi="Times New Roman"/>
          <w:sz w:val="26"/>
          <w:szCs w:val="26"/>
        </w:rPr>
        <w:t xml:space="preserve"> – депутат Сельской Думы сельского поселения «</w:t>
      </w:r>
      <w:r w:rsidR="00F61667">
        <w:rPr>
          <w:rFonts w:ascii="Times New Roman" w:hAnsi="Times New Roman"/>
          <w:sz w:val="26"/>
          <w:szCs w:val="26"/>
        </w:rPr>
        <w:t>Деревня Бронцы</w:t>
      </w:r>
      <w:r w:rsidR="00F570A5" w:rsidRPr="006120D9">
        <w:rPr>
          <w:rFonts w:ascii="Times New Roman" w:hAnsi="Times New Roman"/>
          <w:sz w:val="26"/>
          <w:szCs w:val="26"/>
        </w:rPr>
        <w:t>».</w:t>
      </w:r>
    </w:p>
    <w:p w:rsidR="00745CD3" w:rsidRPr="006120D9" w:rsidRDefault="00745CD3" w:rsidP="00745CD3">
      <w:pPr>
        <w:rPr>
          <w:rFonts w:ascii="Times New Roman" w:hAnsi="Times New Roman"/>
          <w:b/>
          <w:sz w:val="26"/>
          <w:szCs w:val="26"/>
        </w:rPr>
      </w:pPr>
    </w:p>
    <w:p w:rsidR="00F04BF4" w:rsidRPr="006120D9" w:rsidRDefault="001A2FFD" w:rsidP="00745CD3">
      <w:pPr>
        <w:rPr>
          <w:rFonts w:ascii="Times New Roman" w:hAnsi="Times New Roman"/>
          <w:b/>
          <w:sz w:val="26"/>
          <w:szCs w:val="26"/>
        </w:rPr>
      </w:pPr>
      <w:r w:rsidRPr="006120D9">
        <w:rPr>
          <w:rFonts w:ascii="Times New Roman" w:hAnsi="Times New Roman"/>
          <w:b/>
          <w:sz w:val="26"/>
          <w:szCs w:val="26"/>
        </w:rPr>
        <w:t>К</w:t>
      </w:r>
      <w:r w:rsidR="00F04BF4" w:rsidRPr="006120D9">
        <w:rPr>
          <w:rFonts w:ascii="Times New Roman" w:hAnsi="Times New Roman"/>
          <w:b/>
          <w:sz w:val="26"/>
          <w:szCs w:val="26"/>
        </w:rPr>
        <w:t xml:space="preserve">омиссия по нормотворческой </w:t>
      </w:r>
      <w:r w:rsidR="00F570A5" w:rsidRPr="006120D9">
        <w:rPr>
          <w:rFonts w:ascii="Times New Roman" w:hAnsi="Times New Roman"/>
          <w:b/>
          <w:sz w:val="26"/>
          <w:szCs w:val="26"/>
        </w:rPr>
        <w:t>деятельности</w:t>
      </w:r>
      <w:r w:rsidR="00F04BF4" w:rsidRPr="006120D9">
        <w:rPr>
          <w:rFonts w:ascii="Times New Roman" w:hAnsi="Times New Roman"/>
          <w:b/>
          <w:sz w:val="26"/>
          <w:szCs w:val="26"/>
        </w:rPr>
        <w:t>:</w:t>
      </w:r>
    </w:p>
    <w:p w:rsidR="00F61667" w:rsidRDefault="00F61667" w:rsidP="00F04BF4">
      <w:pPr>
        <w:ind w:firstLine="709"/>
        <w:rPr>
          <w:rFonts w:ascii="Times New Roman" w:hAnsi="Times New Roman"/>
          <w:sz w:val="26"/>
          <w:szCs w:val="26"/>
        </w:rPr>
      </w:pPr>
    </w:p>
    <w:p w:rsidR="00F04BF4" w:rsidRPr="006120D9" w:rsidRDefault="00F04BF4" w:rsidP="00F04BF4">
      <w:pPr>
        <w:ind w:firstLine="709"/>
        <w:rPr>
          <w:rFonts w:ascii="Times New Roman" w:hAnsi="Times New Roman"/>
          <w:sz w:val="26"/>
          <w:szCs w:val="26"/>
        </w:rPr>
      </w:pPr>
      <w:r w:rsidRPr="006120D9">
        <w:rPr>
          <w:rFonts w:ascii="Times New Roman" w:hAnsi="Times New Roman"/>
          <w:sz w:val="26"/>
          <w:szCs w:val="26"/>
        </w:rPr>
        <w:t xml:space="preserve">1. </w:t>
      </w:r>
      <w:r w:rsidR="00025AC3">
        <w:rPr>
          <w:rFonts w:ascii="Times New Roman" w:hAnsi="Times New Roman"/>
          <w:sz w:val="26"/>
          <w:szCs w:val="26"/>
        </w:rPr>
        <w:t>Дудла Руслан Николаевич</w:t>
      </w:r>
      <w:r w:rsidRPr="006120D9">
        <w:rPr>
          <w:rFonts w:ascii="Times New Roman" w:hAnsi="Times New Roman"/>
          <w:sz w:val="26"/>
          <w:szCs w:val="26"/>
        </w:rPr>
        <w:t xml:space="preserve"> – депутат Сельской Думы сел</w:t>
      </w:r>
      <w:r w:rsidR="00614936" w:rsidRPr="006120D9">
        <w:rPr>
          <w:rFonts w:ascii="Times New Roman" w:hAnsi="Times New Roman"/>
          <w:sz w:val="26"/>
          <w:szCs w:val="26"/>
        </w:rPr>
        <w:t>ьского поселения «</w:t>
      </w:r>
      <w:r w:rsidR="00F61667">
        <w:rPr>
          <w:rFonts w:ascii="Times New Roman" w:hAnsi="Times New Roman"/>
          <w:sz w:val="26"/>
          <w:szCs w:val="26"/>
        </w:rPr>
        <w:t>Деревня Бронцы</w:t>
      </w:r>
      <w:r w:rsidR="00614936" w:rsidRPr="006120D9">
        <w:rPr>
          <w:rFonts w:ascii="Times New Roman" w:hAnsi="Times New Roman"/>
          <w:sz w:val="26"/>
          <w:szCs w:val="26"/>
        </w:rPr>
        <w:t>» - председатель комиссии</w:t>
      </w:r>
      <w:r w:rsidRPr="006120D9">
        <w:rPr>
          <w:rFonts w:ascii="Times New Roman" w:hAnsi="Times New Roman"/>
          <w:sz w:val="26"/>
          <w:szCs w:val="26"/>
        </w:rPr>
        <w:t>;</w:t>
      </w:r>
    </w:p>
    <w:p w:rsidR="00F61667" w:rsidRDefault="00F61667" w:rsidP="00F570A5">
      <w:pPr>
        <w:ind w:firstLine="709"/>
        <w:rPr>
          <w:rFonts w:ascii="Times New Roman" w:hAnsi="Times New Roman"/>
          <w:sz w:val="26"/>
          <w:szCs w:val="26"/>
        </w:rPr>
      </w:pPr>
    </w:p>
    <w:p w:rsidR="00F04BF4" w:rsidRPr="006120D9" w:rsidRDefault="00F04BF4" w:rsidP="00F570A5">
      <w:pPr>
        <w:ind w:firstLine="709"/>
        <w:rPr>
          <w:rFonts w:ascii="Times New Roman" w:hAnsi="Times New Roman"/>
          <w:sz w:val="26"/>
          <w:szCs w:val="26"/>
        </w:rPr>
      </w:pPr>
      <w:r w:rsidRPr="006120D9">
        <w:rPr>
          <w:rFonts w:ascii="Times New Roman" w:hAnsi="Times New Roman"/>
          <w:sz w:val="26"/>
          <w:szCs w:val="26"/>
        </w:rPr>
        <w:t xml:space="preserve">2. </w:t>
      </w:r>
      <w:r w:rsidR="00025AC3">
        <w:rPr>
          <w:rFonts w:ascii="Times New Roman" w:hAnsi="Times New Roman"/>
          <w:sz w:val="26"/>
          <w:szCs w:val="26"/>
        </w:rPr>
        <w:t>Богданова Мария Алексеевна</w:t>
      </w:r>
      <w:r w:rsidR="00F570A5" w:rsidRPr="006120D9">
        <w:rPr>
          <w:rFonts w:ascii="Times New Roman" w:hAnsi="Times New Roman"/>
          <w:sz w:val="26"/>
          <w:szCs w:val="26"/>
        </w:rPr>
        <w:t xml:space="preserve"> – депутат Сельской Думы сельского поселения «</w:t>
      </w:r>
      <w:r w:rsidR="00F61667">
        <w:rPr>
          <w:rFonts w:ascii="Times New Roman" w:hAnsi="Times New Roman"/>
          <w:sz w:val="26"/>
          <w:szCs w:val="26"/>
        </w:rPr>
        <w:t>Деревня Бронцы</w:t>
      </w:r>
      <w:r w:rsidR="00F570A5" w:rsidRPr="006120D9">
        <w:rPr>
          <w:rFonts w:ascii="Times New Roman" w:hAnsi="Times New Roman"/>
          <w:sz w:val="26"/>
          <w:szCs w:val="26"/>
        </w:rPr>
        <w:t>»;</w:t>
      </w:r>
    </w:p>
    <w:p w:rsidR="00F61667" w:rsidRDefault="00F61667" w:rsidP="00F04BF4">
      <w:pPr>
        <w:ind w:firstLine="709"/>
        <w:rPr>
          <w:rFonts w:ascii="Times New Roman" w:hAnsi="Times New Roman"/>
          <w:sz w:val="26"/>
          <w:szCs w:val="26"/>
        </w:rPr>
      </w:pPr>
    </w:p>
    <w:p w:rsidR="00F04BF4" w:rsidRPr="006120D9" w:rsidRDefault="00F04BF4" w:rsidP="00F04BF4">
      <w:pPr>
        <w:ind w:firstLine="709"/>
        <w:rPr>
          <w:rFonts w:ascii="Times New Roman" w:hAnsi="Times New Roman"/>
          <w:sz w:val="26"/>
          <w:szCs w:val="26"/>
        </w:rPr>
      </w:pPr>
      <w:r w:rsidRPr="006120D9">
        <w:rPr>
          <w:rFonts w:ascii="Times New Roman" w:hAnsi="Times New Roman"/>
          <w:sz w:val="26"/>
          <w:szCs w:val="26"/>
        </w:rPr>
        <w:t xml:space="preserve">3. </w:t>
      </w:r>
      <w:r w:rsidR="00025AC3">
        <w:rPr>
          <w:rFonts w:ascii="Times New Roman" w:hAnsi="Times New Roman"/>
          <w:sz w:val="26"/>
          <w:szCs w:val="26"/>
        </w:rPr>
        <w:t>Иост Владимир Валерьевич</w:t>
      </w:r>
      <w:r w:rsidR="00B1501B">
        <w:rPr>
          <w:rFonts w:ascii="Times New Roman" w:hAnsi="Times New Roman"/>
          <w:sz w:val="26"/>
          <w:szCs w:val="26"/>
        </w:rPr>
        <w:t xml:space="preserve"> </w:t>
      </w:r>
      <w:r w:rsidRPr="006120D9">
        <w:rPr>
          <w:rFonts w:ascii="Times New Roman" w:hAnsi="Times New Roman"/>
          <w:sz w:val="26"/>
          <w:szCs w:val="26"/>
        </w:rPr>
        <w:t>– депутат Сельской Думы сельского поселения «</w:t>
      </w:r>
      <w:r w:rsidR="00F61667">
        <w:rPr>
          <w:rFonts w:ascii="Times New Roman" w:hAnsi="Times New Roman"/>
          <w:sz w:val="26"/>
          <w:szCs w:val="26"/>
        </w:rPr>
        <w:t>Деревня Бронцы</w:t>
      </w:r>
      <w:r w:rsidRPr="006120D9">
        <w:rPr>
          <w:rFonts w:ascii="Times New Roman" w:hAnsi="Times New Roman"/>
          <w:sz w:val="26"/>
          <w:szCs w:val="26"/>
        </w:rPr>
        <w:t>».</w:t>
      </w:r>
      <w:bookmarkStart w:id="0" w:name="_GoBack"/>
      <w:bookmarkEnd w:id="0"/>
    </w:p>
    <w:sectPr w:rsidR="00F04BF4" w:rsidRPr="006120D9" w:rsidSect="00BB726F">
      <w:footerReference w:type="even" r:id="rId9"/>
      <w:footerReference w:type="default" r:id="rId10"/>
      <w:pgSz w:w="11906" w:h="16838"/>
      <w:pgMar w:top="902" w:right="851" w:bottom="357"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47D2" w:rsidRDefault="00B747D2">
      <w:r>
        <w:separator/>
      </w:r>
    </w:p>
  </w:endnote>
  <w:endnote w:type="continuationSeparator" w:id="1">
    <w:p w:rsidR="00B747D2" w:rsidRDefault="00B747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9E9" w:rsidRDefault="0010600F" w:rsidP="00BB2CBD">
    <w:pPr>
      <w:pStyle w:val="a3"/>
      <w:framePr w:wrap="around" w:vAnchor="text" w:hAnchor="margin" w:xAlign="right" w:y="1"/>
      <w:rPr>
        <w:rStyle w:val="a4"/>
      </w:rPr>
    </w:pPr>
    <w:r>
      <w:rPr>
        <w:rStyle w:val="a4"/>
      </w:rPr>
      <w:fldChar w:fldCharType="begin"/>
    </w:r>
    <w:r w:rsidR="006119E9">
      <w:rPr>
        <w:rStyle w:val="a4"/>
      </w:rPr>
      <w:instrText xml:space="preserve">PAGE  </w:instrText>
    </w:r>
    <w:r>
      <w:rPr>
        <w:rStyle w:val="a4"/>
      </w:rPr>
      <w:fldChar w:fldCharType="separate"/>
    </w:r>
    <w:r w:rsidR="006119E9">
      <w:rPr>
        <w:rStyle w:val="a4"/>
        <w:noProof/>
      </w:rPr>
      <w:t>7</w:t>
    </w:r>
    <w:r>
      <w:rPr>
        <w:rStyle w:val="a4"/>
      </w:rPr>
      <w:fldChar w:fldCharType="end"/>
    </w:r>
  </w:p>
  <w:p w:rsidR="006119E9" w:rsidRDefault="006119E9" w:rsidP="003B487B">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9E9" w:rsidRDefault="006119E9" w:rsidP="003B487B">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47D2" w:rsidRDefault="00B747D2">
      <w:r>
        <w:separator/>
      </w:r>
    </w:p>
  </w:footnote>
  <w:footnote w:type="continuationSeparator" w:id="1">
    <w:p w:rsidR="00B747D2" w:rsidRDefault="00B747D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958E7"/>
    <w:multiLevelType w:val="hybridMultilevel"/>
    <w:tmpl w:val="5A721DBA"/>
    <w:lvl w:ilvl="0" w:tplc="5FCA55C2">
      <w:start w:val="1"/>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6B57735"/>
    <w:multiLevelType w:val="hybridMultilevel"/>
    <w:tmpl w:val="AFCE02EA"/>
    <w:lvl w:ilvl="0" w:tplc="16260290">
      <w:start w:val="1"/>
      <w:numFmt w:val="decimal"/>
      <w:lvlText w:val="%1."/>
      <w:lvlJc w:val="left"/>
      <w:pPr>
        <w:tabs>
          <w:tab w:val="num" w:pos="1185"/>
        </w:tabs>
        <w:ind w:left="1185" w:hanging="360"/>
      </w:pPr>
      <w:rPr>
        <w:rFonts w:hint="default"/>
      </w:rPr>
    </w:lvl>
    <w:lvl w:ilvl="1" w:tplc="04190019" w:tentative="1">
      <w:start w:val="1"/>
      <w:numFmt w:val="lowerLetter"/>
      <w:lvlText w:val="%2."/>
      <w:lvlJc w:val="left"/>
      <w:pPr>
        <w:tabs>
          <w:tab w:val="num" w:pos="1905"/>
        </w:tabs>
        <w:ind w:left="1905" w:hanging="360"/>
      </w:pPr>
    </w:lvl>
    <w:lvl w:ilvl="2" w:tplc="0419001B" w:tentative="1">
      <w:start w:val="1"/>
      <w:numFmt w:val="lowerRoman"/>
      <w:lvlText w:val="%3."/>
      <w:lvlJc w:val="right"/>
      <w:pPr>
        <w:tabs>
          <w:tab w:val="num" w:pos="2625"/>
        </w:tabs>
        <w:ind w:left="2625" w:hanging="180"/>
      </w:pPr>
    </w:lvl>
    <w:lvl w:ilvl="3" w:tplc="0419000F" w:tentative="1">
      <w:start w:val="1"/>
      <w:numFmt w:val="decimal"/>
      <w:lvlText w:val="%4."/>
      <w:lvlJc w:val="left"/>
      <w:pPr>
        <w:tabs>
          <w:tab w:val="num" w:pos="3345"/>
        </w:tabs>
        <w:ind w:left="3345" w:hanging="360"/>
      </w:pPr>
    </w:lvl>
    <w:lvl w:ilvl="4" w:tplc="04190019" w:tentative="1">
      <w:start w:val="1"/>
      <w:numFmt w:val="lowerLetter"/>
      <w:lvlText w:val="%5."/>
      <w:lvlJc w:val="left"/>
      <w:pPr>
        <w:tabs>
          <w:tab w:val="num" w:pos="4065"/>
        </w:tabs>
        <w:ind w:left="4065" w:hanging="360"/>
      </w:pPr>
    </w:lvl>
    <w:lvl w:ilvl="5" w:tplc="0419001B" w:tentative="1">
      <w:start w:val="1"/>
      <w:numFmt w:val="lowerRoman"/>
      <w:lvlText w:val="%6."/>
      <w:lvlJc w:val="right"/>
      <w:pPr>
        <w:tabs>
          <w:tab w:val="num" w:pos="4785"/>
        </w:tabs>
        <w:ind w:left="4785" w:hanging="180"/>
      </w:pPr>
    </w:lvl>
    <w:lvl w:ilvl="6" w:tplc="0419000F" w:tentative="1">
      <w:start w:val="1"/>
      <w:numFmt w:val="decimal"/>
      <w:lvlText w:val="%7."/>
      <w:lvlJc w:val="left"/>
      <w:pPr>
        <w:tabs>
          <w:tab w:val="num" w:pos="5505"/>
        </w:tabs>
        <w:ind w:left="5505" w:hanging="360"/>
      </w:pPr>
    </w:lvl>
    <w:lvl w:ilvl="7" w:tplc="04190019" w:tentative="1">
      <w:start w:val="1"/>
      <w:numFmt w:val="lowerLetter"/>
      <w:lvlText w:val="%8."/>
      <w:lvlJc w:val="left"/>
      <w:pPr>
        <w:tabs>
          <w:tab w:val="num" w:pos="6225"/>
        </w:tabs>
        <w:ind w:left="6225" w:hanging="360"/>
      </w:pPr>
    </w:lvl>
    <w:lvl w:ilvl="8" w:tplc="0419001B" w:tentative="1">
      <w:start w:val="1"/>
      <w:numFmt w:val="lowerRoman"/>
      <w:lvlText w:val="%9."/>
      <w:lvlJc w:val="right"/>
      <w:pPr>
        <w:tabs>
          <w:tab w:val="num" w:pos="6945"/>
        </w:tabs>
        <w:ind w:left="6945" w:hanging="180"/>
      </w:pPr>
    </w:lvl>
  </w:abstractNum>
  <w:abstractNum w:abstractNumId="2">
    <w:nsid w:val="08EC0718"/>
    <w:multiLevelType w:val="hybridMultilevel"/>
    <w:tmpl w:val="A004513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94D7F7D"/>
    <w:multiLevelType w:val="hybridMultilevel"/>
    <w:tmpl w:val="E57694C0"/>
    <w:lvl w:ilvl="0" w:tplc="1CF07766">
      <w:start w:val="1"/>
      <w:numFmt w:val="upperRoman"/>
      <w:lvlText w:val="%1."/>
      <w:lvlJc w:val="left"/>
      <w:pPr>
        <w:tabs>
          <w:tab w:val="num" w:pos="3660"/>
        </w:tabs>
        <w:ind w:left="3660" w:hanging="720"/>
      </w:pPr>
      <w:rPr>
        <w:rFonts w:hint="default"/>
      </w:rPr>
    </w:lvl>
    <w:lvl w:ilvl="1" w:tplc="04190019" w:tentative="1">
      <w:start w:val="1"/>
      <w:numFmt w:val="lowerLetter"/>
      <w:lvlText w:val="%2."/>
      <w:lvlJc w:val="left"/>
      <w:pPr>
        <w:tabs>
          <w:tab w:val="num" w:pos="4020"/>
        </w:tabs>
        <w:ind w:left="4020" w:hanging="360"/>
      </w:pPr>
    </w:lvl>
    <w:lvl w:ilvl="2" w:tplc="0419001B" w:tentative="1">
      <w:start w:val="1"/>
      <w:numFmt w:val="lowerRoman"/>
      <w:lvlText w:val="%3."/>
      <w:lvlJc w:val="right"/>
      <w:pPr>
        <w:tabs>
          <w:tab w:val="num" w:pos="4740"/>
        </w:tabs>
        <w:ind w:left="4740" w:hanging="180"/>
      </w:pPr>
    </w:lvl>
    <w:lvl w:ilvl="3" w:tplc="0419000F" w:tentative="1">
      <w:start w:val="1"/>
      <w:numFmt w:val="decimal"/>
      <w:lvlText w:val="%4."/>
      <w:lvlJc w:val="left"/>
      <w:pPr>
        <w:tabs>
          <w:tab w:val="num" w:pos="5460"/>
        </w:tabs>
        <w:ind w:left="5460" w:hanging="360"/>
      </w:pPr>
    </w:lvl>
    <w:lvl w:ilvl="4" w:tplc="04190019" w:tentative="1">
      <w:start w:val="1"/>
      <w:numFmt w:val="lowerLetter"/>
      <w:lvlText w:val="%5."/>
      <w:lvlJc w:val="left"/>
      <w:pPr>
        <w:tabs>
          <w:tab w:val="num" w:pos="6180"/>
        </w:tabs>
        <w:ind w:left="6180" w:hanging="360"/>
      </w:pPr>
    </w:lvl>
    <w:lvl w:ilvl="5" w:tplc="0419001B" w:tentative="1">
      <w:start w:val="1"/>
      <w:numFmt w:val="lowerRoman"/>
      <w:lvlText w:val="%6."/>
      <w:lvlJc w:val="right"/>
      <w:pPr>
        <w:tabs>
          <w:tab w:val="num" w:pos="6900"/>
        </w:tabs>
        <w:ind w:left="6900" w:hanging="180"/>
      </w:pPr>
    </w:lvl>
    <w:lvl w:ilvl="6" w:tplc="0419000F" w:tentative="1">
      <w:start w:val="1"/>
      <w:numFmt w:val="decimal"/>
      <w:lvlText w:val="%7."/>
      <w:lvlJc w:val="left"/>
      <w:pPr>
        <w:tabs>
          <w:tab w:val="num" w:pos="7620"/>
        </w:tabs>
        <w:ind w:left="7620" w:hanging="360"/>
      </w:pPr>
    </w:lvl>
    <w:lvl w:ilvl="7" w:tplc="04190019" w:tentative="1">
      <w:start w:val="1"/>
      <w:numFmt w:val="lowerLetter"/>
      <w:lvlText w:val="%8."/>
      <w:lvlJc w:val="left"/>
      <w:pPr>
        <w:tabs>
          <w:tab w:val="num" w:pos="8340"/>
        </w:tabs>
        <w:ind w:left="8340" w:hanging="360"/>
      </w:pPr>
    </w:lvl>
    <w:lvl w:ilvl="8" w:tplc="0419001B" w:tentative="1">
      <w:start w:val="1"/>
      <w:numFmt w:val="lowerRoman"/>
      <w:lvlText w:val="%9."/>
      <w:lvlJc w:val="right"/>
      <w:pPr>
        <w:tabs>
          <w:tab w:val="num" w:pos="9060"/>
        </w:tabs>
        <w:ind w:left="9060" w:hanging="180"/>
      </w:pPr>
    </w:lvl>
  </w:abstractNum>
  <w:abstractNum w:abstractNumId="4">
    <w:nsid w:val="109A04AD"/>
    <w:multiLevelType w:val="hybridMultilevel"/>
    <w:tmpl w:val="F4F63CF4"/>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8396F23"/>
    <w:multiLevelType w:val="hybridMultilevel"/>
    <w:tmpl w:val="275416C4"/>
    <w:lvl w:ilvl="0" w:tplc="AFC83CA6">
      <w:start w:val="1"/>
      <w:numFmt w:val="decimal"/>
      <w:lvlText w:val="%1."/>
      <w:lvlJc w:val="left"/>
      <w:pPr>
        <w:ind w:left="1129" w:hanging="4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E12454D"/>
    <w:multiLevelType w:val="multilevel"/>
    <w:tmpl w:val="DB8C229A"/>
    <w:lvl w:ilvl="0">
      <w:start w:val="1"/>
      <w:numFmt w:val="decimal"/>
      <w:lvlText w:val="%1."/>
      <w:lvlJc w:val="left"/>
      <w:pPr>
        <w:tabs>
          <w:tab w:val="num" w:pos="390"/>
        </w:tabs>
        <w:ind w:left="390" w:hanging="390"/>
      </w:pPr>
      <w:rPr>
        <w:rFonts w:hint="default"/>
      </w:rPr>
    </w:lvl>
    <w:lvl w:ilvl="1">
      <w:start w:val="3"/>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7">
    <w:nsid w:val="2C6E396F"/>
    <w:multiLevelType w:val="multilevel"/>
    <w:tmpl w:val="F50201BC"/>
    <w:lvl w:ilvl="0">
      <w:start w:val="1"/>
      <w:numFmt w:val="decimal"/>
      <w:lvlText w:val="%1."/>
      <w:lvlJc w:val="left"/>
      <w:pPr>
        <w:tabs>
          <w:tab w:val="num" w:pos="720"/>
        </w:tabs>
        <w:ind w:left="720" w:hanging="360"/>
      </w:p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8">
    <w:nsid w:val="2FC73055"/>
    <w:multiLevelType w:val="hybridMultilevel"/>
    <w:tmpl w:val="97EA66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37E3151"/>
    <w:multiLevelType w:val="multilevel"/>
    <w:tmpl w:val="648E3578"/>
    <w:lvl w:ilvl="0">
      <w:start w:val="3"/>
      <w:numFmt w:val="decimal"/>
      <w:lvlText w:val="%1"/>
      <w:lvlJc w:val="left"/>
      <w:pPr>
        <w:tabs>
          <w:tab w:val="num" w:pos="555"/>
        </w:tabs>
        <w:ind w:left="555" w:hanging="555"/>
      </w:pPr>
      <w:rPr>
        <w:rFonts w:hint="default"/>
      </w:rPr>
    </w:lvl>
    <w:lvl w:ilvl="1">
      <w:start w:val="4"/>
      <w:numFmt w:val="decimal"/>
      <w:lvlText w:val="%1.%2"/>
      <w:lvlJc w:val="left"/>
      <w:pPr>
        <w:tabs>
          <w:tab w:val="num" w:pos="1755"/>
        </w:tabs>
        <w:ind w:left="1755" w:hanging="555"/>
      </w:pPr>
      <w:rPr>
        <w:rFonts w:hint="default"/>
      </w:rPr>
    </w:lvl>
    <w:lvl w:ilvl="2">
      <w:start w:val="1"/>
      <w:numFmt w:val="decimal"/>
      <w:lvlText w:val="%1.%2.%3"/>
      <w:lvlJc w:val="left"/>
      <w:pPr>
        <w:tabs>
          <w:tab w:val="num" w:pos="3120"/>
        </w:tabs>
        <w:ind w:left="3120" w:hanging="720"/>
      </w:pPr>
      <w:rPr>
        <w:rFonts w:hint="default"/>
      </w:rPr>
    </w:lvl>
    <w:lvl w:ilvl="3">
      <w:start w:val="1"/>
      <w:numFmt w:val="decimal"/>
      <w:lvlText w:val="%1.%2.%3.%4"/>
      <w:lvlJc w:val="left"/>
      <w:pPr>
        <w:tabs>
          <w:tab w:val="num" w:pos="4680"/>
        </w:tabs>
        <w:ind w:left="4680" w:hanging="1080"/>
      </w:pPr>
      <w:rPr>
        <w:rFonts w:hint="default"/>
      </w:rPr>
    </w:lvl>
    <w:lvl w:ilvl="4">
      <w:start w:val="1"/>
      <w:numFmt w:val="decimal"/>
      <w:lvlText w:val="%1.%2.%3.%4.%5"/>
      <w:lvlJc w:val="left"/>
      <w:pPr>
        <w:tabs>
          <w:tab w:val="num" w:pos="5880"/>
        </w:tabs>
        <w:ind w:left="5880" w:hanging="1080"/>
      </w:pPr>
      <w:rPr>
        <w:rFonts w:hint="default"/>
      </w:rPr>
    </w:lvl>
    <w:lvl w:ilvl="5">
      <w:start w:val="1"/>
      <w:numFmt w:val="decimal"/>
      <w:lvlText w:val="%1.%2.%3.%4.%5.%6"/>
      <w:lvlJc w:val="left"/>
      <w:pPr>
        <w:tabs>
          <w:tab w:val="num" w:pos="7440"/>
        </w:tabs>
        <w:ind w:left="7440" w:hanging="1440"/>
      </w:pPr>
      <w:rPr>
        <w:rFonts w:hint="default"/>
      </w:rPr>
    </w:lvl>
    <w:lvl w:ilvl="6">
      <w:start w:val="1"/>
      <w:numFmt w:val="decimal"/>
      <w:lvlText w:val="%1.%2.%3.%4.%5.%6.%7"/>
      <w:lvlJc w:val="left"/>
      <w:pPr>
        <w:tabs>
          <w:tab w:val="num" w:pos="8640"/>
        </w:tabs>
        <w:ind w:left="8640" w:hanging="1440"/>
      </w:pPr>
      <w:rPr>
        <w:rFonts w:hint="default"/>
      </w:rPr>
    </w:lvl>
    <w:lvl w:ilvl="7">
      <w:start w:val="1"/>
      <w:numFmt w:val="decimal"/>
      <w:lvlText w:val="%1.%2.%3.%4.%5.%6.%7.%8"/>
      <w:lvlJc w:val="left"/>
      <w:pPr>
        <w:tabs>
          <w:tab w:val="num" w:pos="10200"/>
        </w:tabs>
        <w:ind w:left="10200" w:hanging="1800"/>
      </w:pPr>
      <w:rPr>
        <w:rFonts w:hint="default"/>
      </w:rPr>
    </w:lvl>
    <w:lvl w:ilvl="8">
      <w:start w:val="1"/>
      <w:numFmt w:val="decimal"/>
      <w:lvlText w:val="%1.%2.%3.%4.%5.%6.%7.%8.%9"/>
      <w:lvlJc w:val="left"/>
      <w:pPr>
        <w:tabs>
          <w:tab w:val="num" w:pos="11760"/>
        </w:tabs>
        <w:ind w:left="11760" w:hanging="2160"/>
      </w:pPr>
      <w:rPr>
        <w:rFonts w:hint="default"/>
      </w:rPr>
    </w:lvl>
  </w:abstractNum>
  <w:abstractNum w:abstractNumId="10">
    <w:nsid w:val="3B4204A2"/>
    <w:multiLevelType w:val="hybridMultilevel"/>
    <w:tmpl w:val="C9789722"/>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4A3170F3"/>
    <w:multiLevelType w:val="multilevel"/>
    <w:tmpl w:val="CE68179C"/>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1560"/>
        </w:tabs>
        <w:ind w:left="1560" w:hanging="360"/>
      </w:pPr>
      <w:rPr>
        <w:rFonts w:hint="default"/>
      </w:rPr>
    </w:lvl>
    <w:lvl w:ilvl="2">
      <w:start w:val="1"/>
      <w:numFmt w:val="decimal"/>
      <w:lvlText w:val="%1.%2.%3"/>
      <w:lvlJc w:val="left"/>
      <w:pPr>
        <w:tabs>
          <w:tab w:val="num" w:pos="3120"/>
        </w:tabs>
        <w:ind w:left="3120" w:hanging="720"/>
      </w:pPr>
      <w:rPr>
        <w:rFonts w:hint="default"/>
      </w:rPr>
    </w:lvl>
    <w:lvl w:ilvl="3">
      <w:start w:val="1"/>
      <w:numFmt w:val="decimal"/>
      <w:lvlText w:val="%1.%2.%3.%4"/>
      <w:lvlJc w:val="left"/>
      <w:pPr>
        <w:tabs>
          <w:tab w:val="num" w:pos="4680"/>
        </w:tabs>
        <w:ind w:left="4680" w:hanging="1080"/>
      </w:pPr>
      <w:rPr>
        <w:rFonts w:hint="default"/>
      </w:rPr>
    </w:lvl>
    <w:lvl w:ilvl="4">
      <w:start w:val="1"/>
      <w:numFmt w:val="decimal"/>
      <w:lvlText w:val="%1.%2.%3.%4.%5"/>
      <w:lvlJc w:val="left"/>
      <w:pPr>
        <w:tabs>
          <w:tab w:val="num" w:pos="5880"/>
        </w:tabs>
        <w:ind w:left="5880" w:hanging="1080"/>
      </w:pPr>
      <w:rPr>
        <w:rFonts w:hint="default"/>
      </w:rPr>
    </w:lvl>
    <w:lvl w:ilvl="5">
      <w:start w:val="1"/>
      <w:numFmt w:val="decimal"/>
      <w:lvlText w:val="%1.%2.%3.%4.%5.%6"/>
      <w:lvlJc w:val="left"/>
      <w:pPr>
        <w:tabs>
          <w:tab w:val="num" w:pos="7440"/>
        </w:tabs>
        <w:ind w:left="7440" w:hanging="1440"/>
      </w:pPr>
      <w:rPr>
        <w:rFonts w:hint="default"/>
      </w:rPr>
    </w:lvl>
    <w:lvl w:ilvl="6">
      <w:start w:val="1"/>
      <w:numFmt w:val="decimal"/>
      <w:lvlText w:val="%1.%2.%3.%4.%5.%6.%7"/>
      <w:lvlJc w:val="left"/>
      <w:pPr>
        <w:tabs>
          <w:tab w:val="num" w:pos="8640"/>
        </w:tabs>
        <w:ind w:left="8640" w:hanging="1440"/>
      </w:pPr>
      <w:rPr>
        <w:rFonts w:hint="default"/>
      </w:rPr>
    </w:lvl>
    <w:lvl w:ilvl="7">
      <w:start w:val="1"/>
      <w:numFmt w:val="decimal"/>
      <w:lvlText w:val="%1.%2.%3.%4.%5.%6.%7.%8"/>
      <w:lvlJc w:val="left"/>
      <w:pPr>
        <w:tabs>
          <w:tab w:val="num" w:pos="10200"/>
        </w:tabs>
        <w:ind w:left="10200" w:hanging="1800"/>
      </w:pPr>
      <w:rPr>
        <w:rFonts w:hint="default"/>
      </w:rPr>
    </w:lvl>
    <w:lvl w:ilvl="8">
      <w:start w:val="1"/>
      <w:numFmt w:val="decimal"/>
      <w:lvlText w:val="%1.%2.%3.%4.%5.%6.%7.%8.%9"/>
      <w:lvlJc w:val="left"/>
      <w:pPr>
        <w:tabs>
          <w:tab w:val="num" w:pos="11760"/>
        </w:tabs>
        <w:ind w:left="11760" w:hanging="2160"/>
      </w:pPr>
      <w:rPr>
        <w:rFonts w:hint="default"/>
      </w:rPr>
    </w:lvl>
  </w:abstractNum>
  <w:abstractNum w:abstractNumId="12">
    <w:nsid w:val="4ADD4C8C"/>
    <w:multiLevelType w:val="hybridMultilevel"/>
    <w:tmpl w:val="525603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8B708A9"/>
    <w:multiLevelType w:val="multilevel"/>
    <w:tmpl w:val="411634D8"/>
    <w:lvl w:ilvl="0">
      <w:start w:val="1"/>
      <w:numFmt w:val="decimal"/>
      <w:lvlText w:val="%1."/>
      <w:lvlJc w:val="left"/>
      <w:pPr>
        <w:tabs>
          <w:tab w:val="num" w:pos="1481"/>
        </w:tabs>
        <w:ind w:left="1481" w:hanging="630"/>
      </w:pPr>
    </w:lvl>
    <w:lvl w:ilvl="1">
      <w:start w:val="1"/>
      <w:numFmt w:val="decimal"/>
      <w:isLgl/>
      <w:lvlText w:val="%1.%2."/>
      <w:lvlJc w:val="left"/>
      <w:pPr>
        <w:tabs>
          <w:tab w:val="num" w:pos="1571"/>
        </w:tabs>
        <w:ind w:left="1571" w:hanging="720"/>
      </w:pPr>
    </w:lvl>
    <w:lvl w:ilvl="2">
      <w:start w:val="1"/>
      <w:numFmt w:val="decimal"/>
      <w:isLgl/>
      <w:lvlText w:val="%1.%2.%3."/>
      <w:lvlJc w:val="left"/>
      <w:pPr>
        <w:tabs>
          <w:tab w:val="num" w:pos="1571"/>
        </w:tabs>
        <w:ind w:left="1571" w:hanging="720"/>
      </w:pPr>
    </w:lvl>
    <w:lvl w:ilvl="3">
      <w:start w:val="1"/>
      <w:numFmt w:val="decimal"/>
      <w:isLgl/>
      <w:lvlText w:val="%1.%2.%3.%4."/>
      <w:lvlJc w:val="left"/>
      <w:pPr>
        <w:tabs>
          <w:tab w:val="num" w:pos="1931"/>
        </w:tabs>
        <w:ind w:left="1931" w:hanging="1080"/>
      </w:pPr>
    </w:lvl>
    <w:lvl w:ilvl="4">
      <w:start w:val="1"/>
      <w:numFmt w:val="decimal"/>
      <w:isLgl/>
      <w:lvlText w:val="%1.%2.%3.%4.%5."/>
      <w:lvlJc w:val="left"/>
      <w:pPr>
        <w:tabs>
          <w:tab w:val="num" w:pos="1931"/>
        </w:tabs>
        <w:ind w:left="1931" w:hanging="1080"/>
      </w:pPr>
    </w:lvl>
    <w:lvl w:ilvl="5">
      <w:start w:val="1"/>
      <w:numFmt w:val="decimal"/>
      <w:isLgl/>
      <w:lvlText w:val="%1.%2.%3.%4.%5.%6."/>
      <w:lvlJc w:val="left"/>
      <w:pPr>
        <w:tabs>
          <w:tab w:val="num" w:pos="2291"/>
        </w:tabs>
        <w:ind w:left="2291" w:hanging="1440"/>
      </w:pPr>
    </w:lvl>
    <w:lvl w:ilvl="6">
      <w:start w:val="1"/>
      <w:numFmt w:val="decimal"/>
      <w:isLgl/>
      <w:lvlText w:val="%1.%2.%3.%4.%5.%6.%7."/>
      <w:lvlJc w:val="left"/>
      <w:pPr>
        <w:tabs>
          <w:tab w:val="num" w:pos="2291"/>
        </w:tabs>
        <w:ind w:left="2291" w:hanging="1440"/>
      </w:pPr>
    </w:lvl>
    <w:lvl w:ilvl="7">
      <w:start w:val="1"/>
      <w:numFmt w:val="decimal"/>
      <w:isLgl/>
      <w:lvlText w:val="%1.%2.%3.%4.%5.%6.%7.%8."/>
      <w:lvlJc w:val="left"/>
      <w:pPr>
        <w:tabs>
          <w:tab w:val="num" w:pos="2651"/>
        </w:tabs>
        <w:ind w:left="2651" w:hanging="1800"/>
      </w:pPr>
    </w:lvl>
    <w:lvl w:ilvl="8">
      <w:start w:val="1"/>
      <w:numFmt w:val="decimal"/>
      <w:isLgl/>
      <w:lvlText w:val="%1.%2.%3.%4.%5.%6.%7.%8.%9."/>
      <w:lvlJc w:val="left"/>
      <w:pPr>
        <w:tabs>
          <w:tab w:val="num" w:pos="2651"/>
        </w:tabs>
        <w:ind w:left="2651" w:hanging="1800"/>
      </w:pPr>
    </w:lvl>
  </w:abstractNum>
  <w:abstractNum w:abstractNumId="14">
    <w:nsid w:val="6B877719"/>
    <w:multiLevelType w:val="hybridMultilevel"/>
    <w:tmpl w:val="19F8BA76"/>
    <w:lvl w:ilvl="0" w:tplc="6212D00C">
      <w:start w:val="1"/>
      <w:numFmt w:val="decimal"/>
      <w:lvlText w:val="%1."/>
      <w:lvlJc w:val="left"/>
      <w:pPr>
        <w:tabs>
          <w:tab w:val="num" w:pos="1455"/>
        </w:tabs>
        <w:ind w:left="1455" w:hanging="495"/>
      </w:pPr>
      <w:rPr>
        <w:rFonts w:hint="default"/>
      </w:rPr>
    </w:lvl>
    <w:lvl w:ilvl="1" w:tplc="04190019" w:tentative="1">
      <w:start w:val="1"/>
      <w:numFmt w:val="lowerLetter"/>
      <w:lvlText w:val="%2."/>
      <w:lvlJc w:val="left"/>
      <w:pPr>
        <w:tabs>
          <w:tab w:val="num" w:pos="2040"/>
        </w:tabs>
        <w:ind w:left="2040" w:hanging="360"/>
      </w:pPr>
    </w:lvl>
    <w:lvl w:ilvl="2" w:tplc="0419001B" w:tentative="1">
      <w:start w:val="1"/>
      <w:numFmt w:val="lowerRoman"/>
      <w:lvlText w:val="%3."/>
      <w:lvlJc w:val="right"/>
      <w:pPr>
        <w:tabs>
          <w:tab w:val="num" w:pos="2760"/>
        </w:tabs>
        <w:ind w:left="2760" w:hanging="180"/>
      </w:pPr>
    </w:lvl>
    <w:lvl w:ilvl="3" w:tplc="0419000F" w:tentative="1">
      <w:start w:val="1"/>
      <w:numFmt w:val="decimal"/>
      <w:lvlText w:val="%4."/>
      <w:lvlJc w:val="left"/>
      <w:pPr>
        <w:tabs>
          <w:tab w:val="num" w:pos="3480"/>
        </w:tabs>
        <w:ind w:left="3480" w:hanging="360"/>
      </w:pPr>
    </w:lvl>
    <w:lvl w:ilvl="4" w:tplc="04190019" w:tentative="1">
      <w:start w:val="1"/>
      <w:numFmt w:val="lowerLetter"/>
      <w:lvlText w:val="%5."/>
      <w:lvlJc w:val="left"/>
      <w:pPr>
        <w:tabs>
          <w:tab w:val="num" w:pos="4200"/>
        </w:tabs>
        <w:ind w:left="4200" w:hanging="360"/>
      </w:pPr>
    </w:lvl>
    <w:lvl w:ilvl="5" w:tplc="0419001B" w:tentative="1">
      <w:start w:val="1"/>
      <w:numFmt w:val="lowerRoman"/>
      <w:lvlText w:val="%6."/>
      <w:lvlJc w:val="right"/>
      <w:pPr>
        <w:tabs>
          <w:tab w:val="num" w:pos="4920"/>
        </w:tabs>
        <w:ind w:left="4920" w:hanging="180"/>
      </w:pPr>
    </w:lvl>
    <w:lvl w:ilvl="6" w:tplc="0419000F" w:tentative="1">
      <w:start w:val="1"/>
      <w:numFmt w:val="decimal"/>
      <w:lvlText w:val="%7."/>
      <w:lvlJc w:val="left"/>
      <w:pPr>
        <w:tabs>
          <w:tab w:val="num" w:pos="5640"/>
        </w:tabs>
        <w:ind w:left="5640" w:hanging="360"/>
      </w:pPr>
    </w:lvl>
    <w:lvl w:ilvl="7" w:tplc="04190019" w:tentative="1">
      <w:start w:val="1"/>
      <w:numFmt w:val="lowerLetter"/>
      <w:lvlText w:val="%8."/>
      <w:lvlJc w:val="left"/>
      <w:pPr>
        <w:tabs>
          <w:tab w:val="num" w:pos="6360"/>
        </w:tabs>
        <w:ind w:left="6360" w:hanging="360"/>
      </w:pPr>
    </w:lvl>
    <w:lvl w:ilvl="8" w:tplc="0419001B" w:tentative="1">
      <w:start w:val="1"/>
      <w:numFmt w:val="lowerRoman"/>
      <w:lvlText w:val="%9."/>
      <w:lvlJc w:val="right"/>
      <w:pPr>
        <w:tabs>
          <w:tab w:val="num" w:pos="7080"/>
        </w:tabs>
        <w:ind w:left="7080" w:hanging="180"/>
      </w:pPr>
    </w:lvl>
  </w:abstractNum>
  <w:abstractNum w:abstractNumId="15">
    <w:nsid w:val="70536408"/>
    <w:multiLevelType w:val="hybridMultilevel"/>
    <w:tmpl w:val="C3D447F6"/>
    <w:lvl w:ilvl="0" w:tplc="01CA0ABA">
      <w:start w:val="2"/>
      <w:numFmt w:val="decimal"/>
      <w:lvlText w:val="%1."/>
      <w:lvlJc w:val="left"/>
      <w:pPr>
        <w:tabs>
          <w:tab w:val="num" w:pos="1980"/>
        </w:tabs>
        <w:ind w:left="1980" w:hanging="360"/>
      </w:pPr>
      <w:rPr>
        <w:rFonts w:hint="default"/>
        <w:b/>
      </w:rPr>
    </w:lvl>
    <w:lvl w:ilvl="1" w:tplc="04190019" w:tentative="1">
      <w:start w:val="1"/>
      <w:numFmt w:val="lowerLetter"/>
      <w:lvlText w:val="%2."/>
      <w:lvlJc w:val="left"/>
      <w:pPr>
        <w:tabs>
          <w:tab w:val="num" w:pos="2700"/>
        </w:tabs>
        <w:ind w:left="2700" w:hanging="360"/>
      </w:pPr>
    </w:lvl>
    <w:lvl w:ilvl="2" w:tplc="0419001B" w:tentative="1">
      <w:start w:val="1"/>
      <w:numFmt w:val="lowerRoman"/>
      <w:lvlText w:val="%3."/>
      <w:lvlJc w:val="right"/>
      <w:pPr>
        <w:tabs>
          <w:tab w:val="num" w:pos="3420"/>
        </w:tabs>
        <w:ind w:left="3420" w:hanging="180"/>
      </w:pPr>
    </w:lvl>
    <w:lvl w:ilvl="3" w:tplc="0419000F" w:tentative="1">
      <w:start w:val="1"/>
      <w:numFmt w:val="decimal"/>
      <w:lvlText w:val="%4."/>
      <w:lvlJc w:val="left"/>
      <w:pPr>
        <w:tabs>
          <w:tab w:val="num" w:pos="4140"/>
        </w:tabs>
        <w:ind w:left="4140" w:hanging="360"/>
      </w:pPr>
    </w:lvl>
    <w:lvl w:ilvl="4" w:tplc="04190019" w:tentative="1">
      <w:start w:val="1"/>
      <w:numFmt w:val="lowerLetter"/>
      <w:lvlText w:val="%5."/>
      <w:lvlJc w:val="left"/>
      <w:pPr>
        <w:tabs>
          <w:tab w:val="num" w:pos="4860"/>
        </w:tabs>
        <w:ind w:left="4860" w:hanging="360"/>
      </w:pPr>
    </w:lvl>
    <w:lvl w:ilvl="5" w:tplc="0419001B" w:tentative="1">
      <w:start w:val="1"/>
      <w:numFmt w:val="lowerRoman"/>
      <w:lvlText w:val="%6."/>
      <w:lvlJc w:val="right"/>
      <w:pPr>
        <w:tabs>
          <w:tab w:val="num" w:pos="5580"/>
        </w:tabs>
        <w:ind w:left="5580" w:hanging="180"/>
      </w:pPr>
    </w:lvl>
    <w:lvl w:ilvl="6" w:tplc="0419000F" w:tentative="1">
      <w:start w:val="1"/>
      <w:numFmt w:val="decimal"/>
      <w:lvlText w:val="%7."/>
      <w:lvlJc w:val="left"/>
      <w:pPr>
        <w:tabs>
          <w:tab w:val="num" w:pos="6300"/>
        </w:tabs>
        <w:ind w:left="6300" w:hanging="360"/>
      </w:pPr>
    </w:lvl>
    <w:lvl w:ilvl="7" w:tplc="04190019" w:tentative="1">
      <w:start w:val="1"/>
      <w:numFmt w:val="lowerLetter"/>
      <w:lvlText w:val="%8."/>
      <w:lvlJc w:val="left"/>
      <w:pPr>
        <w:tabs>
          <w:tab w:val="num" w:pos="7020"/>
        </w:tabs>
        <w:ind w:left="7020" w:hanging="360"/>
      </w:pPr>
    </w:lvl>
    <w:lvl w:ilvl="8" w:tplc="0419001B" w:tentative="1">
      <w:start w:val="1"/>
      <w:numFmt w:val="lowerRoman"/>
      <w:lvlText w:val="%9."/>
      <w:lvlJc w:val="right"/>
      <w:pPr>
        <w:tabs>
          <w:tab w:val="num" w:pos="7740"/>
        </w:tabs>
        <w:ind w:left="7740" w:hanging="180"/>
      </w:pPr>
    </w:lvl>
  </w:abstractNum>
  <w:num w:numId="1">
    <w:abstractNumId w:val="0"/>
  </w:num>
  <w:num w:numId="2">
    <w:abstractNumId w:val="15"/>
  </w:num>
  <w:num w:numId="3">
    <w:abstractNumId w:val="14"/>
  </w:num>
  <w:num w:numId="4">
    <w:abstractNumId w:val="9"/>
  </w:num>
  <w:num w:numId="5">
    <w:abstractNumId w:val="11"/>
  </w:num>
  <w:num w:numId="6">
    <w:abstractNumId w:val="12"/>
  </w:num>
  <w:num w:numId="7">
    <w:abstractNumId w:val="7"/>
  </w:num>
  <w:num w:numId="8">
    <w:abstractNumId w:val="2"/>
  </w:num>
  <w:num w:numId="9">
    <w:abstractNumId w:val="4"/>
  </w:num>
  <w:num w:numId="10">
    <w:abstractNumId w:val="8"/>
  </w:num>
  <w:num w:numId="11">
    <w:abstractNumId w:val="10"/>
  </w:num>
  <w:num w:numId="12">
    <w:abstractNumId w:val="6"/>
  </w:num>
  <w:num w:numId="13">
    <w:abstractNumId w:val="3"/>
  </w:num>
  <w:num w:numId="14">
    <w:abstractNumId w:val="1"/>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attachedTemplate r:id="rId1"/>
  <w:stylePaneFormatFilter w:val="3F01"/>
  <w:doNotTrackMoves/>
  <w:defaultTabStop w:val="708"/>
  <w:characterSpacingControl w:val="doNotCompres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B72E6"/>
    <w:rsid w:val="0000018D"/>
    <w:rsid w:val="000021C9"/>
    <w:rsid w:val="00002458"/>
    <w:rsid w:val="00005BA0"/>
    <w:rsid w:val="00013D16"/>
    <w:rsid w:val="000164E5"/>
    <w:rsid w:val="000229F3"/>
    <w:rsid w:val="00025AC3"/>
    <w:rsid w:val="00027B67"/>
    <w:rsid w:val="00040D10"/>
    <w:rsid w:val="000426C1"/>
    <w:rsid w:val="00042DC0"/>
    <w:rsid w:val="00043A6A"/>
    <w:rsid w:val="00045847"/>
    <w:rsid w:val="0005606E"/>
    <w:rsid w:val="0005744D"/>
    <w:rsid w:val="00057693"/>
    <w:rsid w:val="00057E2B"/>
    <w:rsid w:val="00064143"/>
    <w:rsid w:val="00064C86"/>
    <w:rsid w:val="0007526B"/>
    <w:rsid w:val="00075693"/>
    <w:rsid w:val="0009358E"/>
    <w:rsid w:val="000A0D34"/>
    <w:rsid w:val="000A3520"/>
    <w:rsid w:val="000A5EED"/>
    <w:rsid w:val="000B071B"/>
    <w:rsid w:val="000B245A"/>
    <w:rsid w:val="000B4106"/>
    <w:rsid w:val="000B44AF"/>
    <w:rsid w:val="000B7C19"/>
    <w:rsid w:val="000C1AAC"/>
    <w:rsid w:val="000D233E"/>
    <w:rsid w:val="000D295F"/>
    <w:rsid w:val="000D6CD1"/>
    <w:rsid w:val="000E246F"/>
    <w:rsid w:val="000E389E"/>
    <w:rsid w:val="000F12C3"/>
    <w:rsid w:val="00103162"/>
    <w:rsid w:val="0010600F"/>
    <w:rsid w:val="00107746"/>
    <w:rsid w:val="001116F7"/>
    <w:rsid w:val="00120308"/>
    <w:rsid w:val="001214DB"/>
    <w:rsid w:val="00121909"/>
    <w:rsid w:val="00121CA3"/>
    <w:rsid w:val="00125FC7"/>
    <w:rsid w:val="001269B1"/>
    <w:rsid w:val="001350B9"/>
    <w:rsid w:val="001377EC"/>
    <w:rsid w:val="001420A1"/>
    <w:rsid w:val="0016273D"/>
    <w:rsid w:val="0016423A"/>
    <w:rsid w:val="0017634E"/>
    <w:rsid w:val="001775CC"/>
    <w:rsid w:val="00177B40"/>
    <w:rsid w:val="0018243C"/>
    <w:rsid w:val="00182E03"/>
    <w:rsid w:val="00185A6B"/>
    <w:rsid w:val="001A2FFD"/>
    <w:rsid w:val="001A5916"/>
    <w:rsid w:val="001A6130"/>
    <w:rsid w:val="001A6E73"/>
    <w:rsid w:val="001B23EB"/>
    <w:rsid w:val="001B2773"/>
    <w:rsid w:val="001B76C7"/>
    <w:rsid w:val="001C51E3"/>
    <w:rsid w:val="001D13BA"/>
    <w:rsid w:val="001D46AF"/>
    <w:rsid w:val="001F0E44"/>
    <w:rsid w:val="001F41AB"/>
    <w:rsid w:val="00212420"/>
    <w:rsid w:val="00221196"/>
    <w:rsid w:val="0022126F"/>
    <w:rsid w:val="0022149E"/>
    <w:rsid w:val="00233B20"/>
    <w:rsid w:val="00240EA7"/>
    <w:rsid w:val="002464D9"/>
    <w:rsid w:val="00250417"/>
    <w:rsid w:val="00272193"/>
    <w:rsid w:val="0028059A"/>
    <w:rsid w:val="002810EF"/>
    <w:rsid w:val="00281F39"/>
    <w:rsid w:val="00285138"/>
    <w:rsid w:val="002948E8"/>
    <w:rsid w:val="00295401"/>
    <w:rsid w:val="00295CF3"/>
    <w:rsid w:val="00297D0A"/>
    <w:rsid w:val="002C485A"/>
    <w:rsid w:val="002C6323"/>
    <w:rsid w:val="002C6F21"/>
    <w:rsid w:val="002E4130"/>
    <w:rsid w:val="002E4551"/>
    <w:rsid w:val="002E5885"/>
    <w:rsid w:val="002F1A81"/>
    <w:rsid w:val="002F57E5"/>
    <w:rsid w:val="002F5CA6"/>
    <w:rsid w:val="00300046"/>
    <w:rsid w:val="00307B45"/>
    <w:rsid w:val="00320109"/>
    <w:rsid w:val="00322C1C"/>
    <w:rsid w:val="00345470"/>
    <w:rsid w:val="003540C5"/>
    <w:rsid w:val="003712DD"/>
    <w:rsid w:val="00387AB5"/>
    <w:rsid w:val="00395DB4"/>
    <w:rsid w:val="003A1848"/>
    <w:rsid w:val="003A1908"/>
    <w:rsid w:val="003A392D"/>
    <w:rsid w:val="003B375E"/>
    <w:rsid w:val="003B487B"/>
    <w:rsid w:val="003C3399"/>
    <w:rsid w:val="003C3963"/>
    <w:rsid w:val="003D24E4"/>
    <w:rsid w:val="003D2E20"/>
    <w:rsid w:val="003D5C8C"/>
    <w:rsid w:val="003E3AE3"/>
    <w:rsid w:val="003E515A"/>
    <w:rsid w:val="003E75AE"/>
    <w:rsid w:val="004049B6"/>
    <w:rsid w:val="00413AF5"/>
    <w:rsid w:val="0041680A"/>
    <w:rsid w:val="00421085"/>
    <w:rsid w:val="004277AA"/>
    <w:rsid w:val="00430AD5"/>
    <w:rsid w:val="00434F68"/>
    <w:rsid w:val="004400C3"/>
    <w:rsid w:val="00446F8F"/>
    <w:rsid w:val="00452158"/>
    <w:rsid w:val="00453B3B"/>
    <w:rsid w:val="00460E60"/>
    <w:rsid w:val="00461857"/>
    <w:rsid w:val="00461FB8"/>
    <w:rsid w:val="00467A15"/>
    <w:rsid w:val="004843D4"/>
    <w:rsid w:val="00484477"/>
    <w:rsid w:val="0048481E"/>
    <w:rsid w:val="00485030"/>
    <w:rsid w:val="00486B02"/>
    <w:rsid w:val="004966F6"/>
    <w:rsid w:val="004A0527"/>
    <w:rsid w:val="004A0B23"/>
    <w:rsid w:val="004A7E79"/>
    <w:rsid w:val="004A7E85"/>
    <w:rsid w:val="004B0C60"/>
    <w:rsid w:val="004E0A22"/>
    <w:rsid w:val="004E3856"/>
    <w:rsid w:val="004F4A11"/>
    <w:rsid w:val="00521B90"/>
    <w:rsid w:val="00532390"/>
    <w:rsid w:val="005445C4"/>
    <w:rsid w:val="005466F2"/>
    <w:rsid w:val="00556BFD"/>
    <w:rsid w:val="00560E3F"/>
    <w:rsid w:val="00561C84"/>
    <w:rsid w:val="0056548C"/>
    <w:rsid w:val="005675BE"/>
    <w:rsid w:val="00572576"/>
    <w:rsid w:val="00575E01"/>
    <w:rsid w:val="005811C3"/>
    <w:rsid w:val="0058221D"/>
    <w:rsid w:val="005915E1"/>
    <w:rsid w:val="00591E3F"/>
    <w:rsid w:val="005942B0"/>
    <w:rsid w:val="00595050"/>
    <w:rsid w:val="005975B4"/>
    <w:rsid w:val="005A6A0D"/>
    <w:rsid w:val="005B7B67"/>
    <w:rsid w:val="005C02D1"/>
    <w:rsid w:val="005C34CA"/>
    <w:rsid w:val="005E04CE"/>
    <w:rsid w:val="005F0D13"/>
    <w:rsid w:val="00604DA0"/>
    <w:rsid w:val="00607D40"/>
    <w:rsid w:val="00607F82"/>
    <w:rsid w:val="006119E9"/>
    <w:rsid w:val="006120D9"/>
    <w:rsid w:val="00613C4B"/>
    <w:rsid w:val="00614936"/>
    <w:rsid w:val="00615DC9"/>
    <w:rsid w:val="006240B1"/>
    <w:rsid w:val="00654867"/>
    <w:rsid w:val="006574AA"/>
    <w:rsid w:val="00663881"/>
    <w:rsid w:val="0066484E"/>
    <w:rsid w:val="00681D12"/>
    <w:rsid w:val="006845CE"/>
    <w:rsid w:val="00685A0E"/>
    <w:rsid w:val="00693573"/>
    <w:rsid w:val="006A58A6"/>
    <w:rsid w:val="006B3015"/>
    <w:rsid w:val="006B72E6"/>
    <w:rsid w:val="006C1983"/>
    <w:rsid w:val="006C26B2"/>
    <w:rsid w:val="006F3551"/>
    <w:rsid w:val="00702BDA"/>
    <w:rsid w:val="0070495F"/>
    <w:rsid w:val="00721A2E"/>
    <w:rsid w:val="00722D5C"/>
    <w:rsid w:val="00724113"/>
    <w:rsid w:val="00732EA0"/>
    <w:rsid w:val="00736584"/>
    <w:rsid w:val="0073699A"/>
    <w:rsid w:val="00745CD3"/>
    <w:rsid w:val="00745DAB"/>
    <w:rsid w:val="00760622"/>
    <w:rsid w:val="0076442B"/>
    <w:rsid w:val="00770581"/>
    <w:rsid w:val="0077379E"/>
    <w:rsid w:val="007750C2"/>
    <w:rsid w:val="00780412"/>
    <w:rsid w:val="00780DA2"/>
    <w:rsid w:val="00784FFA"/>
    <w:rsid w:val="00787B99"/>
    <w:rsid w:val="00792DDE"/>
    <w:rsid w:val="00797617"/>
    <w:rsid w:val="007A1079"/>
    <w:rsid w:val="007A3AE8"/>
    <w:rsid w:val="007A66B8"/>
    <w:rsid w:val="007B1DF1"/>
    <w:rsid w:val="007B6963"/>
    <w:rsid w:val="007C0A9C"/>
    <w:rsid w:val="007C57BA"/>
    <w:rsid w:val="007D3133"/>
    <w:rsid w:val="007E6EF1"/>
    <w:rsid w:val="007F376A"/>
    <w:rsid w:val="008021C1"/>
    <w:rsid w:val="008054BD"/>
    <w:rsid w:val="008067DD"/>
    <w:rsid w:val="00813CF7"/>
    <w:rsid w:val="00820227"/>
    <w:rsid w:val="00833117"/>
    <w:rsid w:val="00835DAF"/>
    <w:rsid w:val="008363B0"/>
    <w:rsid w:val="00840B4D"/>
    <w:rsid w:val="00842A79"/>
    <w:rsid w:val="00852DA4"/>
    <w:rsid w:val="00870365"/>
    <w:rsid w:val="008A42AE"/>
    <w:rsid w:val="008B3C12"/>
    <w:rsid w:val="008B4C42"/>
    <w:rsid w:val="008C0F14"/>
    <w:rsid w:val="008D0889"/>
    <w:rsid w:val="008E109F"/>
    <w:rsid w:val="008E7B18"/>
    <w:rsid w:val="008F0193"/>
    <w:rsid w:val="008F3568"/>
    <w:rsid w:val="008F7079"/>
    <w:rsid w:val="00903BA1"/>
    <w:rsid w:val="00913290"/>
    <w:rsid w:val="009136CC"/>
    <w:rsid w:val="00925A56"/>
    <w:rsid w:val="00935850"/>
    <w:rsid w:val="00943220"/>
    <w:rsid w:val="0094477D"/>
    <w:rsid w:val="0094734B"/>
    <w:rsid w:val="00950CE4"/>
    <w:rsid w:val="00952168"/>
    <w:rsid w:val="00952BBF"/>
    <w:rsid w:val="00956B4B"/>
    <w:rsid w:val="00961A55"/>
    <w:rsid w:val="0096781E"/>
    <w:rsid w:val="00970B0C"/>
    <w:rsid w:val="0098409E"/>
    <w:rsid w:val="00984988"/>
    <w:rsid w:val="00986D7D"/>
    <w:rsid w:val="00992D3A"/>
    <w:rsid w:val="0099469F"/>
    <w:rsid w:val="00995400"/>
    <w:rsid w:val="009A63C8"/>
    <w:rsid w:val="009B02ED"/>
    <w:rsid w:val="009B0A28"/>
    <w:rsid w:val="009B3BF8"/>
    <w:rsid w:val="009D108C"/>
    <w:rsid w:val="009D42A4"/>
    <w:rsid w:val="009D71A7"/>
    <w:rsid w:val="009E35BA"/>
    <w:rsid w:val="009E79FF"/>
    <w:rsid w:val="009F6009"/>
    <w:rsid w:val="009F61F1"/>
    <w:rsid w:val="00A03A0A"/>
    <w:rsid w:val="00A13746"/>
    <w:rsid w:val="00A248A4"/>
    <w:rsid w:val="00A273CF"/>
    <w:rsid w:val="00A30B60"/>
    <w:rsid w:val="00A31F01"/>
    <w:rsid w:val="00A332DC"/>
    <w:rsid w:val="00A34E6A"/>
    <w:rsid w:val="00A61B55"/>
    <w:rsid w:val="00A65238"/>
    <w:rsid w:val="00A73306"/>
    <w:rsid w:val="00A93133"/>
    <w:rsid w:val="00AA00F2"/>
    <w:rsid w:val="00AB4A37"/>
    <w:rsid w:val="00AC0920"/>
    <w:rsid w:val="00AD7128"/>
    <w:rsid w:val="00AE05F1"/>
    <w:rsid w:val="00AE1746"/>
    <w:rsid w:val="00AE5127"/>
    <w:rsid w:val="00B02378"/>
    <w:rsid w:val="00B1004F"/>
    <w:rsid w:val="00B10425"/>
    <w:rsid w:val="00B1501B"/>
    <w:rsid w:val="00B1515E"/>
    <w:rsid w:val="00B1796B"/>
    <w:rsid w:val="00B24BA0"/>
    <w:rsid w:val="00B305CF"/>
    <w:rsid w:val="00B343DD"/>
    <w:rsid w:val="00B4543B"/>
    <w:rsid w:val="00B5636F"/>
    <w:rsid w:val="00B60129"/>
    <w:rsid w:val="00B6298D"/>
    <w:rsid w:val="00B65B20"/>
    <w:rsid w:val="00B66547"/>
    <w:rsid w:val="00B71256"/>
    <w:rsid w:val="00B747D2"/>
    <w:rsid w:val="00B80032"/>
    <w:rsid w:val="00B82AC6"/>
    <w:rsid w:val="00B841B7"/>
    <w:rsid w:val="00B93231"/>
    <w:rsid w:val="00BA4091"/>
    <w:rsid w:val="00BA4149"/>
    <w:rsid w:val="00BA6039"/>
    <w:rsid w:val="00BB2CBD"/>
    <w:rsid w:val="00BB726F"/>
    <w:rsid w:val="00BC4008"/>
    <w:rsid w:val="00BC4BC9"/>
    <w:rsid w:val="00BC7080"/>
    <w:rsid w:val="00BD4D15"/>
    <w:rsid w:val="00BD57AD"/>
    <w:rsid w:val="00BD7721"/>
    <w:rsid w:val="00BE592B"/>
    <w:rsid w:val="00BE6982"/>
    <w:rsid w:val="00BE7512"/>
    <w:rsid w:val="00C1119F"/>
    <w:rsid w:val="00C1270D"/>
    <w:rsid w:val="00C13AE2"/>
    <w:rsid w:val="00C17375"/>
    <w:rsid w:val="00C2187A"/>
    <w:rsid w:val="00C2190A"/>
    <w:rsid w:val="00C320E0"/>
    <w:rsid w:val="00C4564C"/>
    <w:rsid w:val="00C46771"/>
    <w:rsid w:val="00C4704D"/>
    <w:rsid w:val="00C54749"/>
    <w:rsid w:val="00C57640"/>
    <w:rsid w:val="00C62372"/>
    <w:rsid w:val="00C65A10"/>
    <w:rsid w:val="00C679BA"/>
    <w:rsid w:val="00C74A13"/>
    <w:rsid w:val="00C758DC"/>
    <w:rsid w:val="00C84CD7"/>
    <w:rsid w:val="00CA5600"/>
    <w:rsid w:val="00CB0D85"/>
    <w:rsid w:val="00CB5C2B"/>
    <w:rsid w:val="00CC0ECA"/>
    <w:rsid w:val="00CD0D66"/>
    <w:rsid w:val="00CD4A1B"/>
    <w:rsid w:val="00CE0C10"/>
    <w:rsid w:val="00CE23CC"/>
    <w:rsid w:val="00CE3D26"/>
    <w:rsid w:val="00CE77E3"/>
    <w:rsid w:val="00D01B3C"/>
    <w:rsid w:val="00D054BA"/>
    <w:rsid w:val="00D12305"/>
    <w:rsid w:val="00D1645C"/>
    <w:rsid w:val="00D34734"/>
    <w:rsid w:val="00D35DD1"/>
    <w:rsid w:val="00D5727E"/>
    <w:rsid w:val="00D64088"/>
    <w:rsid w:val="00D71181"/>
    <w:rsid w:val="00D73612"/>
    <w:rsid w:val="00D8718B"/>
    <w:rsid w:val="00D94115"/>
    <w:rsid w:val="00D95849"/>
    <w:rsid w:val="00D962E1"/>
    <w:rsid w:val="00DC0039"/>
    <w:rsid w:val="00DD1EB4"/>
    <w:rsid w:val="00DD7E61"/>
    <w:rsid w:val="00DE0192"/>
    <w:rsid w:val="00DE63ED"/>
    <w:rsid w:val="00DE74E9"/>
    <w:rsid w:val="00DF2402"/>
    <w:rsid w:val="00DF401B"/>
    <w:rsid w:val="00E0539D"/>
    <w:rsid w:val="00E07765"/>
    <w:rsid w:val="00E135C7"/>
    <w:rsid w:val="00E161C1"/>
    <w:rsid w:val="00E225E2"/>
    <w:rsid w:val="00E251A7"/>
    <w:rsid w:val="00E32382"/>
    <w:rsid w:val="00E501B5"/>
    <w:rsid w:val="00E53E64"/>
    <w:rsid w:val="00E54004"/>
    <w:rsid w:val="00E541EA"/>
    <w:rsid w:val="00E600F0"/>
    <w:rsid w:val="00E63A20"/>
    <w:rsid w:val="00E75631"/>
    <w:rsid w:val="00E93EE9"/>
    <w:rsid w:val="00E95029"/>
    <w:rsid w:val="00EA5B05"/>
    <w:rsid w:val="00EC1EA4"/>
    <w:rsid w:val="00ED0190"/>
    <w:rsid w:val="00ED4D45"/>
    <w:rsid w:val="00ED5342"/>
    <w:rsid w:val="00EF115A"/>
    <w:rsid w:val="00EF4D73"/>
    <w:rsid w:val="00EF5F09"/>
    <w:rsid w:val="00F043B4"/>
    <w:rsid w:val="00F04BF4"/>
    <w:rsid w:val="00F13BFA"/>
    <w:rsid w:val="00F151B9"/>
    <w:rsid w:val="00F15A4F"/>
    <w:rsid w:val="00F21454"/>
    <w:rsid w:val="00F260AE"/>
    <w:rsid w:val="00F43155"/>
    <w:rsid w:val="00F50C51"/>
    <w:rsid w:val="00F51D8D"/>
    <w:rsid w:val="00F52DF0"/>
    <w:rsid w:val="00F570A5"/>
    <w:rsid w:val="00F61667"/>
    <w:rsid w:val="00F6345D"/>
    <w:rsid w:val="00F72A78"/>
    <w:rsid w:val="00F76C43"/>
    <w:rsid w:val="00F77B59"/>
    <w:rsid w:val="00F9391A"/>
    <w:rsid w:val="00F96A3F"/>
    <w:rsid w:val="00F9770D"/>
    <w:rsid w:val="00FB1932"/>
    <w:rsid w:val="00FC471A"/>
    <w:rsid w:val="00FC66F5"/>
    <w:rsid w:val="00FD223A"/>
    <w:rsid w:val="00FD7383"/>
    <w:rsid w:val="00FE20B8"/>
    <w:rsid w:val="00FE2B51"/>
    <w:rsid w:val="00FE34F7"/>
    <w:rsid w:val="00FE3897"/>
    <w:rsid w:val="00FE643E"/>
    <w:rsid w:val="00FE7AE9"/>
    <w:rsid w:val="00FF5213"/>
    <w:rsid w:val="00FF5F4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Title" w:semiHidden="0" w:uiPriority="10" w:unhideWhenUsed="0" w:qFormat="1"/>
    <w:lsdException w:name="Default Paragraph Fo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Variable"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0E389E"/>
    <w:pPr>
      <w:ind w:firstLine="567"/>
      <w:jc w:val="both"/>
    </w:pPr>
    <w:rPr>
      <w:rFonts w:ascii="Arial" w:hAnsi="Arial"/>
      <w:sz w:val="24"/>
      <w:szCs w:val="24"/>
    </w:rPr>
  </w:style>
  <w:style w:type="paragraph" w:styleId="1">
    <w:name w:val="heading 1"/>
    <w:aliases w:val="!Части документа"/>
    <w:basedOn w:val="a"/>
    <w:next w:val="a"/>
    <w:qFormat/>
    <w:rsid w:val="000E389E"/>
    <w:pPr>
      <w:jc w:val="center"/>
      <w:outlineLvl w:val="0"/>
    </w:pPr>
    <w:rPr>
      <w:rFonts w:cs="Arial"/>
      <w:b/>
      <w:bCs/>
      <w:kern w:val="32"/>
      <w:sz w:val="32"/>
      <w:szCs w:val="32"/>
    </w:rPr>
  </w:style>
  <w:style w:type="paragraph" w:styleId="2">
    <w:name w:val="heading 2"/>
    <w:aliases w:val="!Разделы документа"/>
    <w:basedOn w:val="a"/>
    <w:link w:val="20"/>
    <w:qFormat/>
    <w:rsid w:val="000E389E"/>
    <w:pPr>
      <w:jc w:val="center"/>
      <w:outlineLvl w:val="1"/>
    </w:pPr>
    <w:rPr>
      <w:rFonts w:cs="Arial"/>
      <w:b/>
      <w:bCs/>
      <w:iCs/>
      <w:sz w:val="30"/>
      <w:szCs w:val="28"/>
    </w:rPr>
  </w:style>
  <w:style w:type="paragraph" w:styleId="3">
    <w:name w:val="heading 3"/>
    <w:aliases w:val="!Главы документа"/>
    <w:basedOn w:val="a"/>
    <w:link w:val="30"/>
    <w:qFormat/>
    <w:rsid w:val="000E389E"/>
    <w:pPr>
      <w:outlineLvl w:val="2"/>
    </w:pPr>
    <w:rPr>
      <w:rFonts w:cs="Arial"/>
      <w:b/>
      <w:bCs/>
      <w:sz w:val="28"/>
      <w:szCs w:val="26"/>
    </w:rPr>
  </w:style>
  <w:style w:type="paragraph" w:styleId="4">
    <w:name w:val="heading 4"/>
    <w:aliases w:val="!Параграфы/Статьи документа"/>
    <w:basedOn w:val="a"/>
    <w:link w:val="40"/>
    <w:qFormat/>
    <w:rsid w:val="000E389E"/>
    <w:pPr>
      <w:outlineLvl w:val="3"/>
    </w:pPr>
    <w:rPr>
      <w:b/>
      <w:bCs/>
      <w:sz w:val="26"/>
      <w:szCs w:val="28"/>
    </w:rPr>
  </w:style>
  <w:style w:type="paragraph" w:styleId="5">
    <w:name w:val="heading 5"/>
    <w:basedOn w:val="a"/>
    <w:next w:val="a"/>
    <w:qFormat/>
    <w:rsid w:val="002C485A"/>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3B487B"/>
    <w:pPr>
      <w:tabs>
        <w:tab w:val="center" w:pos="4677"/>
        <w:tab w:val="right" w:pos="9355"/>
      </w:tabs>
    </w:pPr>
  </w:style>
  <w:style w:type="character" w:styleId="a4">
    <w:name w:val="page number"/>
    <w:basedOn w:val="a0"/>
    <w:rsid w:val="003B487B"/>
  </w:style>
  <w:style w:type="paragraph" w:styleId="a5">
    <w:name w:val="header"/>
    <w:basedOn w:val="a"/>
    <w:rsid w:val="00685A0E"/>
    <w:pPr>
      <w:tabs>
        <w:tab w:val="center" w:pos="4677"/>
        <w:tab w:val="right" w:pos="9355"/>
      </w:tabs>
    </w:pPr>
  </w:style>
  <w:style w:type="paragraph" w:customStyle="1" w:styleId="ConsPlusNormal">
    <w:name w:val="ConsPlusNormal"/>
    <w:rsid w:val="002C485A"/>
    <w:pPr>
      <w:autoSpaceDE w:val="0"/>
      <w:autoSpaceDN w:val="0"/>
      <w:adjustRightInd w:val="0"/>
      <w:ind w:firstLine="720"/>
    </w:pPr>
    <w:rPr>
      <w:rFonts w:ascii="Arial" w:hAnsi="Arial" w:cs="Arial"/>
    </w:rPr>
  </w:style>
  <w:style w:type="paragraph" w:styleId="a6">
    <w:name w:val="caption"/>
    <w:basedOn w:val="a"/>
    <w:next w:val="a"/>
    <w:qFormat/>
    <w:rsid w:val="002C485A"/>
    <w:pPr>
      <w:ind w:left="-709" w:right="-284"/>
      <w:jc w:val="center"/>
    </w:pPr>
    <w:rPr>
      <w:b/>
      <w:sz w:val="32"/>
      <w:szCs w:val="20"/>
    </w:rPr>
  </w:style>
  <w:style w:type="paragraph" w:customStyle="1" w:styleId="21">
    <w:name w:val="Основной текст 21"/>
    <w:basedOn w:val="a"/>
    <w:rsid w:val="002C485A"/>
    <w:pPr>
      <w:ind w:left="142"/>
    </w:pPr>
    <w:rPr>
      <w:b/>
      <w:sz w:val="26"/>
      <w:szCs w:val="20"/>
    </w:rPr>
  </w:style>
  <w:style w:type="paragraph" w:styleId="a7">
    <w:name w:val="Balloon Text"/>
    <w:basedOn w:val="a"/>
    <w:semiHidden/>
    <w:rsid w:val="00956B4B"/>
    <w:rPr>
      <w:rFonts w:ascii="Tahoma" w:hAnsi="Tahoma" w:cs="Tahoma"/>
      <w:sz w:val="16"/>
      <w:szCs w:val="16"/>
    </w:rPr>
  </w:style>
  <w:style w:type="table" w:styleId="a8">
    <w:name w:val="Table Grid"/>
    <w:basedOn w:val="a1"/>
    <w:rsid w:val="001269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rsid w:val="001377EC"/>
    <w:pPr>
      <w:widowControl w:val="0"/>
      <w:autoSpaceDE w:val="0"/>
      <w:autoSpaceDN w:val="0"/>
      <w:adjustRightInd w:val="0"/>
    </w:pPr>
    <w:rPr>
      <w:rFonts w:ascii="Arial" w:hAnsi="Arial" w:cs="Arial"/>
    </w:rPr>
  </w:style>
  <w:style w:type="paragraph" w:customStyle="1" w:styleId="ConsPlusTitle">
    <w:name w:val="ConsPlusTitle"/>
    <w:rsid w:val="001377EC"/>
    <w:pPr>
      <w:widowControl w:val="0"/>
      <w:autoSpaceDE w:val="0"/>
      <w:autoSpaceDN w:val="0"/>
      <w:adjustRightInd w:val="0"/>
    </w:pPr>
    <w:rPr>
      <w:rFonts w:ascii="Arial" w:hAnsi="Arial" w:cs="Arial"/>
      <w:b/>
      <w:bCs/>
    </w:rPr>
  </w:style>
  <w:style w:type="character" w:customStyle="1" w:styleId="20">
    <w:name w:val="Заголовок 2 Знак"/>
    <w:aliases w:val="!Разделы документа Знак"/>
    <w:link w:val="2"/>
    <w:rsid w:val="004E0A22"/>
    <w:rPr>
      <w:rFonts w:ascii="Arial" w:hAnsi="Arial" w:cs="Arial"/>
      <w:b/>
      <w:bCs/>
      <w:iCs/>
      <w:sz w:val="30"/>
      <w:szCs w:val="28"/>
    </w:rPr>
  </w:style>
  <w:style w:type="character" w:customStyle="1" w:styleId="30">
    <w:name w:val="Заголовок 3 Знак"/>
    <w:aliases w:val="!Главы документа Знак"/>
    <w:link w:val="3"/>
    <w:rsid w:val="004E0A22"/>
    <w:rPr>
      <w:rFonts w:ascii="Arial" w:hAnsi="Arial" w:cs="Arial"/>
      <w:b/>
      <w:bCs/>
      <w:sz w:val="28"/>
      <w:szCs w:val="26"/>
    </w:rPr>
  </w:style>
  <w:style w:type="character" w:customStyle="1" w:styleId="40">
    <w:name w:val="Заголовок 4 Знак"/>
    <w:aliases w:val="!Параграфы/Статьи документа Знак"/>
    <w:link w:val="4"/>
    <w:rsid w:val="004E0A22"/>
    <w:rPr>
      <w:rFonts w:ascii="Arial" w:hAnsi="Arial"/>
      <w:b/>
      <w:bCs/>
      <w:sz w:val="26"/>
      <w:szCs w:val="28"/>
    </w:rPr>
  </w:style>
  <w:style w:type="character" w:styleId="HTML">
    <w:name w:val="HTML Variable"/>
    <w:aliases w:val="!Ссылки в документе"/>
    <w:rsid w:val="000E389E"/>
    <w:rPr>
      <w:rFonts w:ascii="Arial" w:hAnsi="Arial"/>
      <w:b w:val="0"/>
      <w:i w:val="0"/>
      <w:iCs/>
      <w:color w:val="0000FF"/>
      <w:sz w:val="24"/>
      <w:u w:val="none"/>
    </w:rPr>
  </w:style>
  <w:style w:type="paragraph" w:styleId="a9">
    <w:name w:val="annotation text"/>
    <w:aliases w:val="!Равноширинный текст документа"/>
    <w:basedOn w:val="a"/>
    <w:link w:val="aa"/>
    <w:semiHidden/>
    <w:rsid w:val="000E389E"/>
    <w:rPr>
      <w:rFonts w:ascii="Courier" w:hAnsi="Courier"/>
      <w:sz w:val="22"/>
      <w:szCs w:val="20"/>
    </w:rPr>
  </w:style>
  <w:style w:type="character" w:customStyle="1" w:styleId="aa">
    <w:name w:val="Текст примечания Знак"/>
    <w:aliases w:val="!Равноширинный текст документа Знак"/>
    <w:link w:val="a9"/>
    <w:semiHidden/>
    <w:rsid w:val="004E0A22"/>
    <w:rPr>
      <w:rFonts w:ascii="Courier" w:hAnsi="Courier"/>
      <w:sz w:val="22"/>
    </w:rPr>
  </w:style>
  <w:style w:type="paragraph" w:customStyle="1" w:styleId="Title">
    <w:name w:val="Title!Название НПА"/>
    <w:basedOn w:val="a"/>
    <w:rsid w:val="000E389E"/>
    <w:pPr>
      <w:spacing w:before="240" w:after="60"/>
      <w:jc w:val="center"/>
      <w:outlineLvl w:val="0"/>
    </w:pPr>
    <w:rPr>
      <w:rFonts w:cs="Arial"/>
      <w:b/>
      <w:bCs/>
      <w:kern w:val="28"/>
      <w:sz w:val="32"/>
      <w:szCs w:val="32"/>
    </w:rPr>
  </w:style>
  <w:style w:type="character" w:styleId="ab">
    <w:name w:val="Hyperlink"/>
    <w:rsid w:val="000E389E"/>
    <w:rPr>
      <w:color w:val="0000FF"/>
      <w:u w:val="none"/>
    </w:rPr>
  </w:style>
  <w:style w:type="paragraph" w:customStyle="1" w:styleId="Application">
    <w:name w:val="Application!Приложение"/>
    <w:rsid w:val="000E389E"/>
    <w:pPr>
      <w:spacing w:before="120" w:after="120"/>
      <w:jc w:val="right"/>
    </w:pPr>
    <w:rPr>
      <w:rFonts w:ascii="Arial" w:hAnsi="Arial" w:cs="Arial"/>
      <w:b/>
      <w:bCs/>
      <w:kern w:val="28"/>
      <w:sz w:val="32"/>
      <w:szCs w:val="32"/>
    </w:rPr>
  </w:style>
  <w:style w:type="paragraph" w:customStyle="1" w:styleId="Table">
    <w:name w:val="Table!Таблица"/>
    <w:rsid w:val="000E389E"/>
    <w:rPr>
      <w:rFonts w:ascii="Arial" w:hAnsi="Arial" w:cs="Arial"/>
      <w:bCs/>
      <w:kern w:val="28"/>
      <w:sz w:val="24"/>
      <w:szCs w:val="32"/>
    </w:rPr>
  </w:style>
  <w:style w:type="paragraph" w:customStyle="1" w:styleId="Table0">
    <w:name w:val="Table!"/>
    <w:next w:val="Table"/>
    <w:rsid w:val="000E389E"/>
    <w:pPr>
      <w:jc w:val="center"/>
    </w:pPr>
    <w:rPr>
      <w:rFonts w:ascii="Arial" w:hAnsi="Arial" w:cs="Arial"/>
      <w:b/>
      <w:bCs/>
      <w:kern w:val="28"/>
      <w:sz w:val="24"/>
      <w:szCs w:val="32"/>
    </w:rPr>
  </w:style>
  <w:style w:type="paragraph" w:customStyle="1" w:styleId="NumberAndDate">
    <w:name w:val="NumberAndDate"/>
    <w:aliases w:val="!Дата и Номер"/>
    <w:qFormat/>
    <w:rsid w:val="000E389E"/>
    <w:pPr>
      <w:jc w:val="center"/>
    </w:pPr>
    <w:rPr>
      <w:rFonts w:ascii="Arial" w:hAnsi="Arial" w:cs="Arial"/>
      <w:bCs/>
      <w:kern w:val="28"/>
      <w:sz w:val="24"/>
      <w:szCs w:val="32"/>
    </w:rPr>
  </w:style>
  <w:style w:type="paragraph" w:customStyle="1" w:styleId="Institution">
    <w:name w:val="Institution!Орган принятия"/>
    <w:basedOn w:val="NumberAndDate"/>
    <w:next w:val="a"/>
    <w:rsid w:val="000E389E"/>
    <w:rPr>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7527109">
      <w:bodyDiv w:val="1"/>
      <w:marLeft w:val="0"/>
      <w:marRight w:val="0"/>
      <w:marTop w:val="0"/>
      <w:marBottom w:val="0"/>
      <w:divBdr>
        <w:top w:val="none" w:sz="0" w:space="0" w:color="auto"/>
        <w:left w:val="none" w:sz="0" w:space="0" w:color="auto"/>
        <w:bottom w:val="none" w:sz="0" w:space="0" w:color="auto"/>
        <w:right w:val="none" w:sz="0" w:space="0" w:color="auto"/>
      </w:divBdr>
    </w:div>
    <w:div w:id="1262105346">
      <w:bodyDiv w:val="1"/>
      <w:marLeft w:val="0"/>
      <w:marRight w:val="0"/>
      <w:marTop w:val="0"/>
      <w:marBottom w:val="0"/>
      <w:divBdr>
        <w:top w:val="none" w:sz="0" w:space="0" w:color="auto"/>
        <w:left w:val="none" w:sz="0" w:space="0" w:color="auto"/>
        <w:bottom w:val="none" w:sz="0" w:space="0" w:color="auto"/>
        <w:right w:val="none" w:sz="0" w:space="0" w:color="auto"/>
      </w:divBdr>
    </w:div>
    <w:div w:id="1642803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RBCSoft\&#1055;&#1057;%20&#1053;&#1055;&#1040;%20&#1045;&#1057;&#1048;&#1058;&#1054;%20-%20&#1040;&#1056;&#1052;&#1099;\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7FABB4-FA9C-4CF5-A210-C7D521DBA4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59</TotalTime>
  <Pages>9</Pages>
  <Words>2580</Words>
  <Characters>14708</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Изберком</Company>
  <LinksUpToDate>false</LinksUpToDate>
  <CharactersWithSpaces>17254</CharactersWithSpaces>
  <SharedDoc>false</SharedDoc>
  <HLinks>
    <vt:vector size="12" baseType="variant">
      <vt:variant>
        <vt:i4>4849754</vt:i4>
      </vt:variant>
      <vt:variant>
        <vt:i4>3</vt:i4>
      </vt:variant>
      <vt:variant>
        <vt:i4>0</vt:i4>
      </vt:variant>
      <vt:variant>
        <vt:i4>5</vt:i4>
      </vt:variant>
      <vt:variant>
        <vt:lpwstr>/content/act/068bf5e9-2701-4f31-b18e-363e5d0786af.doc</vt:lpwstr>
      </vt:variant>
      <vt:variant>
        <vt:lpwstr/>
      </vt:variant>
      <vt:variant>
        <vt:i4>4849754</vt:i4>
      </vt:variant>
      <vt:variant>
        <vt:i4>0</vt:i4>
      </vt:variant>
      <vt:variant>
        <vt:i4>0</vt:i4>
      </vt:variant>
      <vt:variant>
        <vt:i4>5</vt:i4>
      </vt:variant>
      <vt:variant>
        <vt:lpwstr>/content/act/068bf5e9-2701-4f31-b18e-363e5d0786af.doc</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subject/>
  <dc:creator>Плющенкова </dc:creator>
  <cp:keywords/>
  <cp:lastModifiedBy>User</cp:lastModifiedBy>
  <cp:revision>5</cp:revision>
  <cp:lastPrinted>2016-04-11T08:19:00Z</cp:lastPrinted>
  <dcterms:created xsi:type="dcterms:W3CDTF">2016-06-16T09:41:00Z</dcterms:created>
  <dcterms:modified xsi:type="dcterms:W3CDTF">2020-10-05T06:38:00Z</dcterms:modified>
</cp:coreProperties>
</file>