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3704" w:rsidRPr="004A3523" w:rsidRDefault="00325A89" w:rsidP="00003704">
      <w:pPr>
        <w:tabs>
          <w:tab w:val="left" w:pos="4678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noProof/>
          <w:lang w:eastAsia="ru-RU"/>
        </w:rPr>
        <w:drawing>
          <wp:inline distT="0" distB="0" distL="0" distR="0">
            <wp:extent cx="591185" cy="73152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1185" cy="7315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5D58F2" w:rsidRPr="005D58F2" w:rsidRDefault="005D58F2" w:rsidP="005D58F2">
      <w:pPr>
        <w:pStyle w:val="a4"/>
        <w:spacing w:after="0"/>
        <w:jc w:val="center"/>
        <w:rPr>
          <w:rFonts w:ascii="Times New Roman" w:hAnsi="Times New Roman" w:cs="Times New Roman"/>
          <w:color w:val="auto"/>
          <w:sz w:val="28"/>
        </w:rPr>
      </w:pPr>
      <w:r w:rsidRPr="005D58F2">
        <w:rPr>
          <w:rFonts w:ascii="Times New Roman" w:hAnsi="Times New Roman" w:cs="Times New Roman"/>
          <w:color w:val="auto"/>
          <w:sz w:val="28"/>
        </w:rPr>
        <w:t>Сельская Дума сельского поселения «Деревня Бронцы»</w:t>
      </w:r>
    </w:p>
    <w:p w:rsidR="005D58F2" w:rsidRPr="005D58F2" w:rsidRDefault="005D58F2" w:rsidP="005D58F2">
      <w:pPr>
        <w:pStyle w:val="a4"/>
        <w:spacing w:after="0"/>
        <w:jc w:val="center"/>
        <w:rPr>
          <w:rFonts w:ascii="Times New Roman" w:hAnsi="Times New Roman" w:cs="Times New Roman"/>
          <w:color w:val="auto"/>
          <w:sz w:val="36"/>
          <w:szCs w:val="36"/>
        </w:rPr>
      </w:pPr>
      <w:r w:rsidRPr="005D58F2">
        <w:rPr>
          <w:rFonts w:ascii="Times New Roman" w:hAnsi="Times New Roman" w:cs="Times New Roman"/>
          <w:color w:val="auto"/>
          <w:sz w:val="36"/>
          <w:szCs w:val="36"/>
        </w:rPr>
        <w:t>Ферзиковского района Калужской области</w:t>
      </w:r>
    </w:p>
    <w:p w:rsidR="00003704" w:rsidRPr="004A3523" w:rsidRDefault="00003704" w:rsidP="00003704">
      <w:pPr>
        <w:spacing w:after="0" w:line="240" w:lineRule="auto"/>
        <w:ind w:left="-709" w:right="-284"/>
        <w:jc w:val="center"/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</w:pPr>
    </w:p>
    <w:p w:rsidR="00003704" w:rsidRPr="00FE5468" w:rsidRDefault="00003704" w:rsidP="0000370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03704" w:rsidRPr="00FE5468" w:rsidRDefault="00003704" w:rsidP="00975CC0">
      <w:pPr>
        <w:tabs>
          <w:tab w:val="left" w:pos="2552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C14C9D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Р</w:t>
      </w:r>
      <w:r w:rsidRPr="00FE5468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ЕШЕНИЕ</w:t>
      </w:r>
    </w:p>
    <w:p w:rsidR="00003704" w:rsidRPr="00FE5468" w:rsidRDefault="00003704" w:rsidP="00003704">
      <w:pPr>
        <w:tabs>
          <w:tab w:val="left" w:pos="3045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003704" w:rsidRPr="00FE5468" w:rsidRDefault="005D58F2" w:rsidP="0053498B">
      <w:pPr>
        <w:tabs>
          <w:tab w:val="left" w:pos="3045"/>
        </w:tabs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</w:pPr>
      <w:r w:rsidRPr="005D58F2">
        <w:rPr>
          <w:rFonts w:ascii="Times New Roman" w:eastAsia="Times New Roman" w:hAnsi="Times New Roman" w:cs="Times New Roman"/>
          <w:sz w:val="26"/>
          <w:szCs w:val="26"/>
          <w:lang w:eastAsia="ru-RU"/>
        </w:rPr>
        <w:t>от 02 октября</w:t>
      </w:r>
      <w:r w:rsidR="00975CC0" w:rsidRPr="005D58F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003704" w:rsidRPr="005D58F2">
        <w:rPr>
          <w:rFonts w:ascii="Times New Roman" w:eastAsia="Times New Roman" w:hAnsi="Times New Roman" w:cs="Times New Roman"/>
          <w:sz w:val="26"/>
          <w:szCs w:val="26"/>
          <w:lang w:eastAsia="ru-RU"/>
        </w:rPr>
        <w:t>20</w:t>
      </w:r>
      <w:r w:rsidR="00325A89" w:rsidRPr="005D58F2">
        <w:rPr>
          <w:rFonts w:ascii="Times New Roman" w:eastAsia="Times New Roman" w:hAnsi="Times New Roman" w:cs="Times New Roman"/>
          <w:sz w:val="26"/>
          <w:szCs w:val="26"/>
          <w:lang w:eastAsia="ru-RU"/>
        </w:rPr>
        <w:t>20</w:t>
      </w:r>
      <w:r w:rsidR="00003704" w:rsidRPr="005D58F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года</w:t>
      </w:r>
      <w:r w:rsidRPr="005D58F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                                                   </w:t>
      </w:r>
      <w:r w:rsidR="00003704" w:rsidRPr="00406D4E">
        <w:rPr>
          <w:rFonts w:ascii="Times New Roman" w:eastAsia="Times New Roman" w:hAnsi="Times New Roman" w:cs="Times New Roman"/>
          <w:sz w:val="26"/>
          <w:szCs w:val="26"/>
          <w:lang w:eastAsia="ru-RU"/>
        </w:rPr>
        <w:t>№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</w:p>
    <w:p w:rsidR="00003704" w:rsidRPr="00FE5468" w:rsidRDefault="005D58F2" w:rsidP="00003704">
      <w:pPr>
        <w:tabs>
          <w:tab w:val="left" w:pos="3045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</w:t>
      </w: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.Б</w:t>
      </w:r>
      <w:proofErr w:type="gramEnd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ронцы</w:t>
      </w:r>
      <w:proofErr w:type="spellEnd"/>
    </w:p>
    <w:p w:rsidR="00003704" w:rsidRPr="00FE5468" w:rsidRDefault="00003704" w:rsidP="00003704">
      <w:pPr>
        <w:tabs>
          <w:tab w:val="left" w:pos="3045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03704" w:rsidRPr="00567472" w:rsidRDefault="00003704" w:rsidP="00A7345D">
      <w:pPr>
        <w:tabs>
          <w:tab w:val="left" w:pos="5103"/>
        </w:tabs>
        <w:spacing w:after="0" w:line="240" w:lineRule="auto"/>
        <w:ind w:right="4395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6178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</w:t>
      </w:r>
      <w:r w:rsidR="0056747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Главе сельского поселения «</w:t>
      </w:r>
      <w:r w:rsidR="005D58F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Деревня Бронцы</w:t>
      </w:r>
      <w:r w:rsidR="0056747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»</w:t>
      </w:r>
    </w:p>
    <w:p w:rsidR="00003704" w:rsidRPr="00FE5468" w:rsidRDefault="00003704" w:rsidP="00003704">
      <w:pPr>
        <w:tabs>
          <w:tab w:val="left" w:pos="3686"/>
        </w:tabs>
        <w:spacing w:after="0" w:line="240" w:lineRule="auto"/>
        <w:ind w:right="5669" w:firstLine="567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003704" w:rsidRPr="00FE5468" w:rsidRDefault="00003704" w:rsidP="00003704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FE5468">
        <w:rPr>
          <w:rFonts w:ascii="Times New Roman" w:eastAsia="Times New Roman" w:hAnsi="Times New Roman" w:cs="Times New Roman"/>
          <w:sz w:val="26"/>
          <w:szCs w:val="26"/>
          <w:lang w:eastAsia="ru-RU"/>
        </w:rPr>
        <w:t>В соответствии с Федеральным закон</w:t>
      </w:r>
      <w:r w:rsidR="0053498B">
        <w:rPr>
          <w:rFonts w:ascii="Times New Roman" w:eastAsia="Times New Roman" w:hAnsi="Times New Roman" w:cs="Times New Roman"/>
          <w:sz w:val="26"/>
          <w:szCs w:val="26"/>
          <w:lang w:eastAsia="ru-RU"/>
        </w:rPr>
        <w:t>ом</w:t>
      </w:r>
      <w:r w:rsidRPr="00FE546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от 6 октября 2003 года №131-ФЗ (с изменениями и дополнениями) «Об общих принципах организации местного самоуправления в Российской Федерации</w:t>
      </w:r>
      <w:r w:rsidR="00301E39">
        <w:rPr>
          <w:rFonts w:ascii="Times New Roman" w:eastAsia="Times New Roman" w:hAnsi="Times New Roman" w:cs="Times New Roman"/>
          <w:sz w:val="26"/>
          <w:szCs w:val="26"/>
          <w:lang w:eastAsia="ru-RU"/>
        </w:rPr>
        <w:t>»</w:t>
      </w:r>
      <w:r w:rsidR="00975CC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r w:rsidRPr="00FE5468">
        <w:rPr>
          <w:rFonts w:ascii="Times New Roman" w:eastAsia="Times New Roman" w:hAnsi="Times New Roman" w:cs="Times New Roman"/>
          <w:sz w:val="26"/>
          <w:szCs w:val="26"/>
          <w:lang w:eastAsia="ru-RU"/>
        </w:rPr>
        <w:t>Уставом сельского поселения «</w:t>
      </w:r>
      <w:r w:rsidR="005D58F2">
        <w:rPr>
          <w:rFonts w:ascii="Times New Roman" w:eastAsia="Times New Roman" w:hAnsi="Times New Roman" w:cs="Times New Roman"/>
          <w:sz w:val="26"/>
          <w:szCs w:val="26"/>
          <w:lang w:eastAsia="ru-RU"/>
        </w:rPr>
        <w:t>Деревня Бронцы</w:t>
      </w:r>
      <w:r w:rsidRPr="00FE5468">
        <w:rPr>
          <w:rFonts w:ascii="Times New Roman" w:eastAsia="Times New Roman" w:hAnsi="Times New Roman" w:cs="Times New Roman"/>
          <w:sz w:val="26"/>
          <w:szCs w:val="26"/>
          <w:lang w:eastAsia="ru-RU"/>
        </w:rPr>
        <w:t>»</w:t>
      </w:r>
      <w:r w:rsidR="00975CC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Сельская Дума </w:t>
      </w:r>
      <w:r w:rsidR="00975CC0" w:rsidRPr="00975CC0">
        <w:rPr>
          <w:rFonts w:ascii="Times New Roman" w:eastAsia="Times New Roman" w:hAnsi="Times New Roman" w:cs="Times New Roman"/>
          <w:sz w:val="26"/>
          <w:szCs w:val="26"/>
          <w:lang w:eastAsia="ru-RU"/>
        </w:rPr>
        <w:t>сельского поселения «</w:t>
      </w:r>
      <w:r w:rsidR="005D58F2">
        <w:rPr>
          <w:rFonts w:ascii="Times New Roman" w:eastAsia="Times New Roman" w:hAnsi="Times New Roman" w:cs="Times New Roman"/>
          <w:sz w:val="26"/>
          <w:szCs w:val="26"/>
          <w:lang w:eastAsia="ru-RU"/>
        </w:rPr>
        <w:t>Деревня Бронцы</w:t>
      </w:r>
      <w:r w:rsidR="00975CC0" w:rsidRPr="00975CC0">
        <w:rPr>
          <w:rFonts w:ascii="Times New Roman" w:eastAsia="Times New Roman" w:hAnsi="Times New Roman" w:cs="Times New Roman"/>
          <w:sz w:val="26"/>
          <w:szCs w:val="26"/>
          <w:lang w:eastAsia="ru-RU"/>
        </w:rPr>
        <w:t>»</w:t>
      </w:r>
      <w:r w:rsidR="0077718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FE546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РЕШИЛ</w:t>
      </w:r>
      <w:r w:rsidR="00975CC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</w:t>
      </w:r>
      <w:r w:rsidRPr="00FE546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:</w:t>
      </w:r>
    </w:p>
    <w:p w:rsidR="00003704" w:rsidRPr="00FE5468" w:rsidRDefault="00003704" w:rsidP="00003704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003704" w:rsidRPr="00FE5468" w:rsidRDefault="0051308C" w:rsidP="004326CF">
      <w:pPr>
        <w:numPr>
          <w:ilvl w:val="0"/>
          <w:numId w:val="1"/>
        </w:numPr>
        <w:tabs>
          <w:tab w:val="clear" w:pos="1481"/>
        </w:tabs>
        <w:spacing w:after="0" w:line="240" w:lineRule="auto"/>
        <w:ind w:left="0" w:right="-5"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Утвердить </w:t>
      </w:r>
      <w:r w:rsidR="00567472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протокол сч</w:t>
      </w:r>
      <w:r w:rsidR="00995B85">
        <w:rPr>
          <w:rFonts w:ascii="Times New Roman" w:eastAsia="Times New Roman" w:hAnsi="Times New Roman" w:cs="Times New Roman"/>
          <w:sz w:val="26"/>
          <w:szCs w:val="26"/>
          <w:lang w:eastAsia="ru-RU"/>
        </w:rPr>
        <w:t>ё</w:t>
      </w:r>
      <w:r w:rsidR="0056747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тной комиссии </w:t>
      </w:r>
      <w:r w:rsidR="00617C2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Сельской Думы </w:t>
      </w:r>
      <w:r w:rsidRPr="0051308C">
        <w:rPr>
          <w:rFonts w:ascii="Times New Roman" w:eastAsia="Times New Roman" w:hAnsi="Times New Roman" w:cs="Times New Roman"/>
          <w:sz w:val="26"/>
          <w:szCs w:val="26"/>
          <w:lang w:eastAsia="ru-RU"/>
        </w:rPr>
        <w:t>сельского поселения «</w:t>
      </w:r>
      <w:r w:rsidR="005D58F2">
        <w:rPr>
          <w:rFonts w:ascii="Times New Roman" w:eastAsia="Times New Roman" w:hAnsi="Times New Roman" w:cs="Times New Roman"/>
          <w:sz w:val="26"/>
          <w:szCs w:val="26"/>
          <w:lang w:eastAsia="ru-RU"/>
        </w:rPr>
        <w:t>Деревня Бронцы</w:t>
      </w:r>
      <w:r w:rsidRPr="0051308C">
        <w:rPr>
          <w:rFonts w:ascii="Times New Roman" w:eastAsia="Times New Roman" w:hAnsi="Times New Roman" w:cs="Times New Roman"/>
          <w:sz w:val="26"/>
          <w:szCs w:val="26"/>
          <w:lang w:eastAsia="ru-RU"/>
        </w:rPr>
        <w:t>»</w:t>
      </w:r>
      <w:r w:rsidR="0056747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 результатах тайного голосования по </w:t>
      </w:r>
      <w:r w:rsidR="00E0511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избранию </w:t>
      </w:r>
      <w:r w:rsidR="0056747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Главы </w:t>
      </w:r>
      <w:r w:rsidR="00567472" w:rsidRPr="00567472">
        <w:rPr>
          <w:rFonts w:ascii="Times New Roman" w:eastAsia="Times New Roman" w:hAnsi="Times New Roman" w:cs="Times New Roman"/>
          <w:sz w:val="26"/>
          <w:szCs w:val="26"/>
          <w:lang w:eastAsia="ru-RU"/>
        </w:rPr>
        <w:t>сельского поселения «</w:t>
      </w:r>
      <w:r w:rsidR="005D58F2">
        <w:rPr>
          <w:rFonts w:ascii="Times New Roman" w:eastAsia="Times New Roman" w:hAnsi="Times New Roman" w:cs="Times New Roman"/>
          <w:sz w:val="26"/>
          <w:szCs w:val="26"/>
          <w:lang w:eastAsia="ru-RU"/>
        </w:rPr>
        <w:t>Деревня Бронцы</w:t>
      </w:r>
      <w:r w:rsidR="00567472" w:rsidRPr="00567472">
        <w:rPr>
          <w:rFonts w:ascii="Times New Roman" w:eastAsia="Times New Roman" w:hAnsi="Times New Roman" w:cs="Times New Roman"/>
          <w:sz w:val="26"/>
          <w:szCs w:val="26"/>
          <w:lang w:eastAsia="ru-RU"/>
        </w:rPr>
        <w:t>»</w:t>
      </w:r>
      <w:r w:rsidR="00567472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567472" w:rsidRPr="00631681" w:rsidRDefault="00567472" w:rsidP="004326CF">
      <w:pPr>
        <w:numPr>
          <w:ilvl w:val="0"/>
          <w:numId w:val="1"/>
        </w:numPr>
        <w:tabs>
          <w:tab w:val="clear" w:pos="1481"/>
        </w:tabs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 итогам тайного голосования избрать </w:t>
      </w:r>
      <w:r w:rsidR="00DB186D">
        <w:rPr>
          <w:rFonts w:ascii="Times New Roman" w:eastAsia="Times New Roman" w:hAnsi="Times New Roman" w:cs="Times New Roman"/>
          <w:sz w:val="26"/>
          <w:szCs w:val="26"/>
          <w:lang w:eastAsia="ru-RU"/>
        </w:rPr>
        <w:t>из состава Сельской Думы сельского поселения «</w:t>
      </w:r>
      <w:r w:rsidR="005D58F2">
        <w:rPr>
          <w:rFonts w:ascii="Times New Roman" w:eastAsia="Times New Roman" w:hAnsi="Times New Roman" w:cs="Times New Roman"/>
          <w:sz w:val="26"/>
          <w:szCs w:val="26"/>
          <w:lang w:eastAsia="ru-RU"/>
        </w:rPr>
        <w:t>Деревня Бронцы</w:t>
      </w:r>
      <w:r w:rsidR="00DB186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» </w:t>
      </w:r>
      <w:r w:rsidR="00DB186D" w:rsidRPr="008A5733">
        <w:rPr>
          <w:rFonts w:ascii="Times New Roman" w:eastAsia="Times New Roman" w:hAnsi="Times New Roman" w:cs="Times New Roman"/>
          <w:sz w:val="26"/>
          <w:szCs w:val="26"/>
          <w:lang w:eastAsia="ru-RU"/>
        </w:rPr>
        <w:t>четвертого созыва</w:t>
      </w:r>
      <w:r w:rsidR="005D58F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Главой </w:t>
      </w:r>
      <w:r w:rsidRPr="00567472">
        <w:rPr>
          <w:rFonts w:ascii="Times New Roman" w:eastAsia="Times New Roman" w:hAnsi="Times New Roman" w:cs="Times New Roman"/>
          <w:sz w:val="26"/>
          <w:szCs w:val="26"/>
          <w:lang w:eastAsia="ru-RU"/>
        </w:rPr>
        <w:t>сельского поселения «</w:t>
      </w:r>
      <w:r w:rsidR="005D58F2">
        <w:rPr>
          <w:rFonts w:ascii="Times New Roman" w:eastAsia="Times New Roman" w:hAnsi="Times New Roman" w:cs="Times New Roman"/>
          <w:sz w:val="26"/>
          <w:szCs w:val="26"/>
          <w:lang w:eastAsia="ru-RU"/>
        </w:rPr>
        <w:t>Деревня Бронцы</w:t>
      </w:r>
      <w:r w:rsidRPr="0056747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» </w:t>
      </w:r>
      <w:bookmarkStart w:id="0" w:name="_GoBack"/>
      <w:bookmarkEnd w:id="0"/>
      <w:r w:rsidR="00E5286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</w:t>
      </w:r>
      <w:r w:rsidR="00631681"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r w:rsidR="00E5286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</w:t>
      </w:r>
      <w:proofErr w:type="spellStart"/>
      <w:r w:rsidR="00E5286D" w:rsidRPr="00631681">
        <w:rPr>
          <w:rFonts w:ascii="Times New Roman" w:hAnsi="Times New Roman" w:cs="Times New Roman"/>
          <w:sz w:val="26"/>
        </w:rPr>
        <w:t>Иост</w:t>
      </w:r>
      <w:proofErr w:type="spellEnd"/>
      <w:r w:rsidR="00E5286D" w:rsidRPr="00631681">
        <w:rPr>
          <w:rFonts w:ascii="Times New Roman" w:hAnsi="Times New Roman" w:cs="Times New Roman"/>
          <w:sz w:val="26"/>
        </w:rPr>
        <w:t xml:space="preserve"> Дмитри</w:t>
      </w:r>
      <w:r w:rsidR="00631681">
        <w:rPr>
          <w:rFonts w:ascii="Times New Roman" w:hAnsi="Times New Roman" w:cs="Times New Roman"/>
          <w:sz w:val="26"/>
        </w:rPr>
        <w:t>я</w:t>
      </w:r>
      <w:r w:rsidR="00E5286D" w:rsidRPr="00631681">
        <w:rPr>
          <w:rFonts w:ascii="Times New Roman" w:hAnsi="Times New Roman" w:cs="Times New Roman"/>
          <w:sz w:val="26"/>
        </w:rPr>
        <w:t xml:space="preserve"> Валериевич</w:t>
      </w:r>
      <w:r w:rsidR="00631681">
        <w:rPr>
          <w:rFonts w:ascii="Times New Roman" w:hAnsi="Times New Roman" w:cs="Times New Roman"/>
          <w:sz w:val="26"/>
        </w:rPr>
        <w:t>а.</w:t>
      </w:r>
    </w:p>
    <w:p w:rsidR="00ED3CBB" w:rsidRPr="00567472" w:rsidRDefault="00ED3CBB" w:rsidP="004326CF">
      <w:pPr>
        <w:numPr>
          <w:ilvl w:val="0"/>
          <w:numId w:val="1"/>
        </w:numPr>
        <w:tabs>
          <w:tab w:val="clear" w:pos="1481"/>
        </w:tabs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Настоящее Решение подлежит официальному опубликованию в газете Ферзиковского района </w:t>
      </w:r>
      <w:r w:rsidR="00406D4E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Калужской области </w:t>
      </w:r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«Ферзиковские вести».</w:t>
      </w:r>
    </w:p>
    <w:p w:rsidR="00003704" w:rsidRPr="00FE5468" w:rsidRDefault="00F66029" w:rsidP="004326CF">
      <w:pPr>
        <w:numPr>
          <w:ilvl w:val="0"/>
          <w:numId w:val="1"/>
        </w:numPr>
        <w:tabs>
          <w:tab w:val="clear" w:pos="1481"/>
        </w:tabs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Настоящее Решения вступает </w:t>
      </w:r>
      <w:r w:rsidR="00406D4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силу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 момента его принятия. </w:t>
      </w:r>
    </w:p>
    <w:p w:rsidR="00F66029" w:rsidRDefault="00F66029" w:rsidP="00003704">
      <w:pPr>
        <w:spacing w:after="0" w:line="240" w:lineRule="auto"/>
        <w:ind w:left="142" w:hanging="142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66029" w:rsidRDefault="00F66029" w:rsidP="00003704">
      <w:pPr>
        <w:spacing w:after="0" w:line="240" w:lineRule="auto"/>
        <w:ind w:left="142" w:hanging="142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66029" w:rsidRDefault="00F66029" w:rsidP="00003704">
      <w:pPr>
        <w:spacing w:after="0" w:line="240" w:lineRule="auto"/>
        <w:ind w:left="142" w:hanging="142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66029" w:rsidRDefault="00F66029" w:rsidP="00003704">
      <w:pPr>
        <w:spacing w:after="0" w:line="240" w:lineRule="auto"/>
        <w:ind w:left="142" w:hanging="142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Председательствующий на первом заседании</w:t>
      </w:r>
    </w:p>
    <w:p w:rsidR="005D58F2" w:rsidRDefault="00F66029" w:rsidP="00003704">
      <w:pPr>
        <w:spacing w:after="0" w:line="240" w:lineRule="auto"/>
        <w:ind w:left="142" w:hanging="142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Сельской Думы </w:t>
      </w:r>
      <w:r w:rsidRPr="00F6602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сельского поселения </w:t>
      </w:r>
    </w:p>
    <w:p w:rsidR="00003704" w:rsidRPr="00AB423B" w:rsidRDefault="00F66029" w:rsidP="00003704">
      <w:pPr>
        <w:spacing w:after="0" w:line="240" w:lineRule="auto"/>
        <w:ind w:left="142" w:hanging="142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6602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</w:t>
      </w:r>
      <w:r w:rsidR="005D58F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Деревня Бронцы</w:t>
      </w:r>
      <w:r w:rsidRPr="00F6602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  <w:r w:rsidR="005D58F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четвертого</w:t>
      </w:r>
      <w:r w:rsidR="00AB423B" w:rsidRPr="00AB423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созыва</w:t>
      </w:r>
      <w:r w:rsidR="005D58F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63168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</w:t>
      </w:r>
      <w:r w:rsidR="005D58F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63168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__________   </w:t>
      </w:r>
      <w:proofErr w:type="spellStart"/>
      <w:r w:rsidR="0063168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Иост</w:t>
      </w:r>
      <w:proofErr w:type="spellEnd"/>
      <w:r w:rsidR="0063168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Д.В.</w:t>
      </w:r>
      <w:r w:rsidR="005D58F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</w:t>
      </w:r>
      <w:r w:rsidR="00E5286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</w:t>
      </w:r>
    </w:p>
    <w:sectPr w:rsidR="00003704" w:rsidRPr="00AB423B" w:rsidSect="005938B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DD7A18"/>
    <w:multiLevelType w:val="multilevel"/>
    <w:tmpl w:val="836E8F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b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b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b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b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b w:val="0"/>
      </w:rPr>
    </w:lvl>
  </w:abstractNum>
  <w:abstractNum w:abstractNumId="1">
    <w:nsid w:val="68B708A9"/>
    <w:multiLevelType w:val="multilevel"/>
    <w:tmpl w:val="411634D8"/>
    <w:lvl w:ilvl="0">
      <w:start w:val="1"/>
      <w:numFmt w:val="decimal"/>
      <w:lvlText w:val="%1."/>
      <w:lvlJc w:val="left"/>
      <w:pPr>
        <w:tabs>
          <w:tab w:val="num" w:pos="1481"/>
        </w:tabs>
        <w:ind w:left="1481" w:hanging="630"/>
      </w:pPr>
    </w:lvl>
    <w:lvl w:ilvl="1">
      <w:start w:val="1"/>
      <w:numFmt w:val="decimal"/>
      <w:isLgl/>
      <w:lvlText w:val="%1.%2."/>
      <w:lvlJc w:val="left"/>
      <w:pPr>
        <w:tabs>
          <w:tab w:val="num" w:pos="1571"/>
        </w:tabs>
        <w:ind w:left="1571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1571"/>
        </w:tabs>
        <w:ind w:left="1571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931"/>
        </w:tabs>
        <w:ind w:left="1931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931"/>
        </w:tabs>
        <w:ind w:left="1931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2291"/>
        </w:tabs>
        <w:ind w:left="2291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2291"/>
        </w:tabs>
        <w:ind w:left="2291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2651"/>
        </w:tabs>
        <w:ind w:left="2651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651"/>
        </w:tabs>
        <w:ind w:left="2651" w:hanging="180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8D22A4"/>
    <w:rsid w:val="00003162"/>
    <w:rsid w:val="00003704"/>
    <w:rsid w:val="00025F05"/>
    <w:rsid w:val="00037230"/>
    <w:rsid w:val="000656F1"/>
    <w:rsid w:val="000A6268"/>
    <w:rsid w:val="00110C18"/>
    <w:rsid w:val="00126B61"/>
    <w:rsid w:val="001A6864"/>
    <w:rsid w:val="00234600"/>
    <w:rsid w:val="002662F0"/>
    <w:rsid w:val="00301E39"/>
    <w:rsid w:val="00325A89"/>
    <w:rsid w:val="00343974"/>
    <w:rsid w:val="003A039C"/>
    <w:rsid w:val="00406D4E"/>
    <w:rsid w:val="004326CF"/>
    <w:rsid w:val="0051308C"/>
    <w:rsid w:val="0053498B"/>
    <w:rsid w:val="00567472"/>
    <w:rsid w:val="005938BE"/>
    <w:rsid w:val="005A4B74"/>
    <w:rsid w:val="005D58F2"/>
    <w:rsid w:val="005F770A"/>
    <w:rsid w:val="0061635A"/>
    <w:rsid w:val="00617C27"/>
    <w:rsid w:val="00631681"/>
    <w:rsid w:val="00661954"/>
    <w:rsid w:val="006C238C"/>
    <w:rsid w:val="006F6657"/>
    <w:rsid w:val="00723F81"/>
    <w:rsid w:val="0077718D"/>
    <w:rsid w:val="007A0B79"/>
    <w:rsid w:val="008009A1"/>
    <w:rsid w:val="00882FB7"/>
    <w:rsid w:val="008A5733"/>
    <w:rsid w:val="008D22A4"/>
    <w:rsid w:val="008D62B0"/>
    <w:rsid w:val="00934CB8"/>
    <w:rsid w:val="00975CC0"/>
    <w:rsid w:val="00995B85"/>
    <w:rsid w:val="00996550"/>
    <w:rsid w:val="009D3254"/>
    <w:rsid w:val="009D6261"/>
    <w:rsid w:val="00A44E75"/>
    <w:rsid w:val="00A7345D"/>
    <w:rsid w:val="00AB423B"/>
    <w:rsid w:val="00B96800"/>
    <w:rsid w:val="00BC77EE"/>
    <w:rsid w:val="00BE4D51"/>
    <w:rsid w:val="00C7413A"/>
    <w:rsid w:val="00C92EFA"/>
    <w:rsid w:val="00CA77B5"/>
    <w:rsid w:val="00CC41EC"/>
    <w:rsid w:val="00D86438"/>
    <w:rsid w:val="00DB0B9A"/>
    <w:rsid w:val="00DB186D"/>
    <w:rsid w:val="00DC4965"/>
    <w:rsid w:val="00E0511B"/>
    <w:rsid w:val="00E51C0A"/>
    <w:rsid w:val="00E5243C"/>
    <w:rsid w:val="00E5286D"/>
    <w:rsid w:val="00E664EC"/>
    <w:rsid w:val="00E92D26"/>
    <w:rsid w:val="00E95C71"/>
    <w:rsid w:val="00EC019F"/>
    <w:rsid w:val="00ED3CBB"/>
    <w:rsid w:val="00EE3D69"/>
    <w:rsid w:val="00F25144"/>
    <w:rsid w:val="00F66029"/>
    <w:rsid w:val="00F6741D"/>
    <w:rsid w:val="00FC2A4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019F"/>
  </w:style>
  <w:style w:type="paragraph" w:styleId="1">
    <w:name w:val="heading 1"/>
    <w:basedOn w:val="a"/>
    <w:next w:val="a"/>
    <w:link w:val="10"/>
    <w:uiPriority w:val="9"/>
    <w:qFormat/>
    <w:rsid w:val="00EC019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EC019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C019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C019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C019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C019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C019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C019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C019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C019F"/>
    <w:pPr>
      <w:spacing w:after="0" w:line="240" w:lineRule="auto"/>
    </w:pPr>
  </w:style>
  <w:style w:type="character" w:customStyle="1" w:styleId="20">
    <w:name w:val="Заголовок 2 Знак"/>
    <w:basedOn w:val="a0"/>
    <w:link w:val="2"/>
    <w:uiPriority w:val="9"/>
    <w:rsid w:val="00EC019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10">
    <w:name w:val="Заголовок 1 Знак"/>
    <w:basedOn w:val="a0"/>
    <w:link w:val="1"/>
    <w:uiPriority w:val="9"/>
    <w:rsid w:val="00EC019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EC019F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EC019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EC019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EC019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EC019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EC019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EC019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caption"/>
    <w:basedOn w:val="a"/>
    <w:next w:val="a"/>
    <w:unhideWhenUsed/>
    <w:qFormat/>
    <w:rsid w:val="00EC019F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5">
    <w:name w:val="Title"/>
    <w:basedOn w:val="a"/>
    <w:next w:val="a"/>
    <w:link w:val="a6"/>
    <w:uiPriority w:val="10"/>
    <w:qFormat/>
    <w:rsid w:val="00EC019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6">
    <w:name w:val="Название Знак"/>
    <w:basedOn w:val="a0"/>
    <w:link w:val="a5"/>
    <w:uiPriority w:val="10"/>
    <w:rsid w:val="00EC019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7">
    <w:name w:val="Subtitle"/>
    <w:basedOn w:val="a"/>
    <w:next w:val="a"/>
    <w:link w:val="a8"/>
    <w:uiPriority w:val="11"/>
    <w:qFormat/>
    <w:rsid w:val="00EC019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sid w:val="00EC019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9">
    <w:name w:val="Strong"/>
    <w:basedOn w:val="a0"/>
    <w:uiPriority w:val="22"/>
    <w:qFormat/>
    <w:rsid w:val="00EC019F"/>
    <w:rPr>
      <w:b/>
      <w:bCs/>
    </w:rPr>
  </w:style>
  <w:style w:type="character" w:styleId="aa">
    <w:name w:val="Emphasis"/>
    <w:basedOn w:val="a0"/>
    <w:uiPriority w:val="20"/>
    <w:qFormat/>
    <w:rsid w:val="00EC019F"/>
    <w:rPr>
      <w:i/>
      <w:iCs/>
    </w:rPr>
  </w:style>
  <w:style w:type="paragraph" w:styleId="ab">
    <w:name w:val="List Paragraph"/>
    <w:basedOn w:val="a"/>
    <w:uiPriority w:val="34"/>
    <w:qFormat/>
    <w:rsid w:val="00EC019F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EC019F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EC019F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EC019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EC019F"/>
    <w:rPr>
      <w:b/>
      <w:bCs/>
      <w:i/>
      <w:iCs/>
      <w:color w:val="4F81BD" w:themeColor="accent1"/>
    </w:rPr>
  </w:style>
  <w:style w:type="character" w:styleId="ae">
    <w:name w:val="Subtle Emphasis"/>
    <w:basedOn w:val="a0"/>
    <w:uiPriority w:val="19"/>
    <w:qFormat/>
    <w:rsid w:val="00EC019F"/>
    <w:rPr>
      <w:i/>
      <w:iCs/>
      <w:color w:val="808080" w:themeColor="text1" w:themeTint="7F"/>
    </w:rPr>
  </w:style>
  <w:style w:type="character" w:styleId="af">
    <w:name w:val="Intense Emphasis"/>
    <w:basedOn w:val="a0"/>
    <w:uiPriority w:val="21"/>
    <w:qFormat/>
    <w:rsid w:val="00EC019F"/>
    <w:rPr>
      <w:b/>
      <w:bCs/>
      <w:i/>
      <w:iCs/>
      <w:color w:val="4F81BD" w:themeColor="accent1"/>
    </w:rPr>
  </w:style>
  <w:style w:type="character" w:styleId="af0">
    <w:name w:val="Subtle Reference"/>
    <w:basedOn w:val="a0"/>
    <w:uiPriority w:val="31"/>
    <w:qFormat/>
    <w:rsid w:val="00EC019F"/>
    <w:rPr>
      <w:smallCaps/>
      <w:color w:val="C0504D" w:themeColor="accent2"/>
      <w:u w:val="single"/>
    </w:rPr>
  </w:style>
  <w:style w:type="character" w:styleId="af1">
    <w:name w:val="Intense Reference"/>
    <w:basedOn w:val="a0"/>
    <w:uiPriority w:val="32"/>
    <w:qFormat/>
    <w:rsid w:val="00EC019F"/>
    <w:rPr>
      <w:b/>
      <w:bCs/>
      <w:smallCaps/>
      <w:color w:val="C0504D" w:themeColor="accent2"/>
      <w:spacing w:val="5"/>
      <w:u w:val="single"/>
    </w:rPr>
  </w:style>
  <w:style w:type="character" w:styleId="af2">
    <w:name w:val="Book Title"/>
    <w:basedOn w:val="a0"/>
    <w:uiPriority w:val="33"/>
    <w:qFormat/>
    <w:rsid w:val="00EC019F"/>
    <w:rPr>
      <w:b/>
      <w:bCs/>
      <w:smallCaps/>
      <w:spacing w:val="5"/>
    </w:rPr>
  </w:style>
  <w:style w:type="paragraph" w:styleId="af3">
    <w:name w:val="TOC Heading"/>
    <w:basedOn w:val="1"/>
    <w:next w:val="a"/>
    <w:uiPriority w:val="39"/>
    <w:semiHidden/>
    <w:unhideWhenUsed/>
    <w:qFormat/>
    <w:rsid w:val="00EC019F"/>
    <w:pPr>
      <w:outlineLvl w:val="9"/>
    </w:pPr>
  </w:style>
  <w:style w:type="character" w:styleId="af4">
    <w:name w:val="Hyperlink"/>
    <w:basedOn w:val="a0"/>
    <w:uiPriority w:val="99"/>
    <w:unhideWhenUsed/>
    <w:rsid w:val="00E5243C"/>
    <w:rPr>
      <w:color w:val="0000FF" w:themeColor="hyperlink"/>
      <w:u w:val="single"/>
    </w:rPr>
  </w:style>
  <w:style w:type="paragraph" w:styleId="af5">
    <w:name w:val="Balloon Text"/>
    <w:basedOn w:val="a"/>
    <w:link w:val="af6"/>
    <w:uiPriority w:val="99"/>
    <w:semiHidden/>
    <w:unhideWhenUsed/>
    <w:rsid w:val="00325A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0"/>
    <w:link w:val="af5"/>
    <w:uiPriority w:val="99"/>
    <w:semiHidden/>
    <w:rsid w:val="00325A8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019F"/>
  </w:style>
  <w:style w:type="paragraph" w:styleId="1">
    <w:name w:val="heading 1"/>
    <w:basedOn w:val="a"/>
    <w:next w:val="a"/>
    <w:link w:val="10"/>
    <w:uiPriority w:val="9"/>
    <w:qFormat/>
    <w:rsid w:val="00EC019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EC019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C019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C019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C019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C019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C019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C019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C019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C019F"/>
    <w:pPr>
      <w:spacing w:after="0" w:line="240" w:lineRule="auto"/>
    </w:pPr>
  </w:style>
  <w:style w:type="character" w:customStyle="1" w:styleId="20">
    <w:name w:val="Заголовок 2 Знак"/>
    <w:basedOn w:val="a0"/>
    <w:link w:val="2"/>
    <w:uiPriority w:val="9"/>
    <w:rsid w:val="00EC019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10">
    <w:name w:val="Заголовок 1 Знак"/>
    <w:basedOn w:val="a0"/>
    <w:link w:val="1"/>
    <w:uiPriority w:val="9"/>
    <w:rsid w:val="00EC019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EC019F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EC019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EC019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EC019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EC019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EC019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EC019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caption"/>
    <w:basedOn w:val="a"/>
    <w:next w:val="a"/>
    <w:uiPriority w:val="35"/>
    <w:semiHidden/>
    <w:unhideWhenUsed/>
    <w:qFormat/>
    <w:rsid w:val="00EC019F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5">
    <w:name w:val="Title"/>
    <w:basedOn w:val="a"/>
    <w:next w:val="a"/>
    <w:link w:val="a6"/>
    <w:uiPriority w:val="10"/>
    <w:qFormat/>
    <w:rsid w:val="00EC019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6">
    <w:name w:val="Название Знак"/>
    <w:basedOn w:val="a0"/>
    <w:link w:val="a5"/>
    <w:uiPriority w:val="10"/>
    <w:rsid w:val="00EC019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7">
    <w:name w:val="Subtitle"/>
    <w:basedOn w:val="a"/>
    <w:next w:val="a"/>
    <w:link w:val="a8"/>
    <w:uiPriority w:val="11"/>
    <w:qFormat/>
    <w:rsid w:val="00EC019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sid w:val="00EC019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9">
    <w:name w:val="Strong"/>
    <w:basedOn w:val="a0"/>
    <w:uiPriority w:val="22"/>
    <w:qFormat/>
    <w:rsid w:val="00EC019F"/>
    <w:rPr>
      <w:b/>
      <w:bCs/>
    </w:rPr>
  </w:style>
  <w:style w:type="character" w:styleId="aa">
    <w:name w:val="Emphasis"/>
    <w:basedOn w:val="a0"/>
    <w:uiPriority w:val="20"/>
    <w:qFormat/>
    <w:rsid w:val="00EC019F"/>
    <w:rPr>
      <w:i/>
      <w:iCs/>
    </w:rPr>
  </w:style>
  <w:style w:type="paragraph" w:styleId="ab">
    <w:name w:val="List Paragraph"/>
    <w:basedOn w:val="a"/>
    <w:uiPriority w:val="34"/>
    <w:qFormat/>
    <w:rsid w:val="00EC019F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EC019F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EC019F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EC019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EC019F"/>
    <w:rPr>
      <w:b/>
      <w:bCs/>
      <w:i/>
      <w:iCs/>
      <w:color w:val="4F81BD" w:themeColor="accent1"/>
    </w:rPr>
  </w:style>
  <w:style w:type="character" w:styleId="ae">
    <w:name w:val="Subtle Emphasis"/>
    <w:basedOn w:val="a0"/>
    <w:uiPriority w:val="19"/>
    <w:qFormat/>
    <w:rsid w:val="00EC019F"/>
    <w:rPr>
      <w:i/>
      <w:iCs/>
      <w:color w:val="808080" w:themeColor="text1" w:themeTint="7F"/>
    </w:rPr>
  </w:style>
  <w:style w:type="character" w:styleId="af">
    <w:name w:val="Intense Emphasis"/>
    <w:basedOn w:val="a0"/>
    <w:uiPriority w:val="21"/>
    <w:qFormat/>
    <w:rsid w:val="00EC019F"/>
    <w:rPr>
      <w:b/>
      <w:bCs/>
      <w:i/>
      <w:iCs/>
      <w:color w:val="4F81BD" w:themeColor="accent1"/>
    </w:rPr>
  </w:style>
  <w:style w:type="character" w:styleId="af0">
    <w:name w:val="Subtle Reference"/>
    <w:basedOn w:val="a0"/>
    <w:uiPriority w:val="31"/>
    <w:qFormat/>
    <w:rsid w:val="00EC019F"/>
    <w:rPr>
      <w:smallCaps/>
      <w:color w:val="C0504D" w:themeColor="accent2"/>
      <w:u w:val="single"/>
    </w:rPr>
  </w:style>
  <w:style w:type="character" w:styleId="af1">
    <w:name w:val="Intense Reference"/>
    <w:basedOn w:val="a0"/>
    <w:uiPriority w:val="32"/>
    <w:qFormat/>
    <w:rsid w:val="00EC019F"/>
    <w:rPr>
      <w:b/>
      <w:bCs/>
      <w:smallCaps/>
      <w:color w:val="C0504D" w:themeColor="accent2"/>
      <w:spacing w:val="5"/>
      <w:u w:val="single"/>
    </w:rPr>
  </w:style>
  <w:style w:type="character" w:styleId="af2">
    <w:name w:val="Book Title"/>
    <w:basedOn w:val="a0"/>
    <w:uiPriority w:val="33"/>
    <w:qFormat/>
    <w:rsid w:val="00EC019F"/>
    <w:rPr>
      <w:b/>
      <w:bCs/>
      <w:smallCaps/>
      <w:spacing w:val="5"/>
    </w:rPr>
  </w:style>
  <w:style w:type="paragraph" w:styleId="af3">
    <w:name w:val="TOC Heading"/>
    <w:basedOn w:val="1"/>
    <w:next w:val="a"/>
    <w:uiPriority w:val="39"/>
    <w:semiHidden/>
    <w:unhideWhenUsed/>
    <w:qFormat/>
    <w:rsid w:val="00EC019F"/>
    <w:pPr>
      <w:outlineLvl w:val="9"/>
    </w:pPr>
  </w:style>
  <w:style w:type="character" w:styleId="af4">
    <w:name w:val="Hyperlink"/>
    <w:basedOn w:val="a0"/>
    <w:uiPriority w:val="99"/>
    <w:unhideWhenUsed/>
    <w:rsid w:val="00E5243C"/>
    <w:rPr>
      <w:color w:val="0000FF" w:themeColor="hyperlink"/>
      <w:u w:val="single"/>
    </w:rPr>
  </w:style>
  <w:style w:type="paragraph" w:styleId="af5">
    <w:name w:val="Balloon Text"/>
    <w:basedOn w:val="a"/>
    <w:link w:val="af6"/>
    <w:uiPriority w:val="99"/>
    <w:semiHidden/>
    <w:unhideWhenUsed/>
    <w:rsid w:val="00325A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0"/>
    <w:link w:val="af5"/>
    <w:uiPriority w:val="99"/>
    <w:semiHidden/>
    <w:rsid w:val="00325A8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693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B559FD-6C4A-42D8-9CE6-88A79C53D3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189</Words>
  <Characters>1083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</dc:creator>
  <cp:lastModifiedBy>User</cp:lastModifiedBy>
  <cp:revision>15</cp:revision>
  <cp:lastPrinted>2020-10-02T09:02:00Z</cp:lastPrinted>
  <dcterms:created xsi:type="dcterms:W3CDTF">2015-09-29T14:30:00Z</dcterms:created>
  <dcterms:modified xsi:type="dcterms:W3CDTF">2020-10-05T07:18:00Z</dcterms:modified>
</cp:coreProperties>
</file>