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A2E" w:rsidRPr="00E66017" w:rsidRDefault="00170CC2">
      <w:pPr>
        <w:pStyle w:val="50"/>
        <w:framePr w:wrap="none" w:vAnchor="page" w:hAnchor="page" w:x="2382" w:y="3350"/>
        <w:shd w:val="clear" w:color="auto" w:fill="auto"/>
        <w:spacing w:line="240" w:lineRule="exact"/>
        <w:rPr>
          <w:u w:val="single"/>
        </w:rPr>
      </w:pPr>
      <w:r w:rsidRPr="00E66017">
        <w:rPr>
          <w:u w:val="single"/>
        </w:rPr>
        <w:t xml:space="preserve">от </w:t>
      </w:r>
      <w:r w:rsidR="00764EE0" w:rsidRPr="00E66017">
        <w:rPr>
          <w:u w:val="single"/>
        </w:rPr>
        <w:t xml:space="preserve"> </w:t>
      </w:r>
      <w:r w:rsidR="00C54C73">
        <w:rPr>
          <w:u w:val="single"/>
        </w:rPr>
        <w:t>31 августа</w:t>
      </w:r>
      <w:r w:rsidRPr="00E66017">
        <w:rPr>
          <w:rStyle w:val="51"/>
        </w:rPr>
        <w:t xml:space="preserve"> 201</w:t>
      </w:r>
      <w:r w:rsidR="00721AAC">
        <w:rPr>
          <w:rStyle w:val="51"/>
        </w:rPr>
        <w:t>8</w:t>
      </w:r>
      <w:r w:rsidRPr="00E66017">
        <w:rPr>
          <w:rStyle w:val="51"/>
        </w:rPr>
        <w:t xml:space="preserve"> года</w:t>
      </w:r>
    </w:p>
    <w:p w:rsidR="00A47359" w:rsidRPr="00721AAC" w:rsidRDefault="00A47359" w:rsidP="00A47359">
      <w:pPr>
        <w:pStyle w:val="af"/>
        <w:framePr w:w="9533" w:h="1030" w:hRule="exact" w:wrap="none" w:vAnchor="page" w:hAnchor="page" w:x="1786" w:y="1740"/>
        <w:rPr>
          <w:szCs w:val="32"/>
        </w:rPr>
      </w:pPr>
      <w:bookmarkStart w:id="0" w:name="bookmark1"/>
      <w:r w:rsidRPr="00721AAC">
        <w:rPr>
          <w:szCs w:val="32"/>
        </w:rPr>
        <w:t>Сельская Дума МО «Сельское поселение «Деревня Бронцы»</w:t>
      </w:r>
    </w:p>
    <w:p w:rsidR="00A47359" w:rsidRPr="00972CF4" w:rsidRDefault="00A47359" w:rsidP="00A47359">
      <w:pPr>
        <w:pStyle w:val="af"/>
        <w:framePr w:w="9533" w:h="1030" w:hRule="exact" w:wrap="none" w:vAnchor="page" w:hAnchor="page" w:x="1786" w:y="1740"/>
        <w:rPr>
          <w:sz w:val="36"/>
          <w:szCs w:val="36"/>
        </w:rPr>
      </w:pPr>
      <w:r w:rsidRPr="00972CF4">
        <w:rPr>
          <w:sz w:val="36"/>
          <w:szCs w:val="36"/>
        </w:rPr>
        <w:t>Ферзиковского района Калужской области</w:t>
      </w:r>
    </w:p>
    <w:p w:rsidR="00975A2E" w:rsidRDefault="00170CC2">
      <w:pPr>
        <w:pStyle w:val="10"/>
        <w:framePr w:wrap="none" w:vAnchor="page" w:hAnchor="page" w:x="1786" w:y="3023"/>
        <w:shd w:val="clear" w:color="auto" w:fill="auto"/>
        <w:spacing w:after="0" w:line="300" w:lineRule="exact"/>
        <w:ind w:left="4000"/>
        <w:jc w:val="left"/>
      </w:pPr>
      <w:r>
        <w:t>РЕШЕНИЕ</w:t>
      </w:r>
      <w:bookmarkEnd w:id="0"/>
    </w:p>
    <w:p w:rsidR="00975A2E" w:rsidRDefault="00764EE0">
      <w:pPr>
        <w:pStyle w:val="40"/>
        <w:framePr w:wrap="none" w:vAnchor="page" w:hAnchor="page" w:x="1786" w:y="3647"/>
        <w:shd w:val="clear" w:color="auto" w:fill="auto"/>
        <w:spacing w:after="0" w:line="240" w:lineRule="exact"/>
        <w:ind w:left="4180"/>
      </w:pPr>
      <w:r>
        <w:t>д.</w:t>
      </w:r>
      <w:r w:rsidR="00721AAC">
        <w:t xml:space="preserve"> </w:t>
      </w:r>
      <w:r>
        <w:t>Бронцы</w:t>
      </w:r>
    </w:p>
    <w:p w:rsidR="00975A2E" w:rsidRDefault="00A31DB2">
      <w:pPr>
        <w:framePr w:wrap="none" w:vAnchor="page" w:hAnchor="page" w:x="6078" w:y="633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2pt;height:52.8pt">
            <v:imagedata r:id="rId8" r:href="rId9"/>
          </v:shape>
        </w:pict>
      </w:r>
    </w:p>
    <w:p w:rsidR="00975A2E" w:rsidRDefault="003365F3" w:rsidP="003365F3">
      <w:pPr>
        <w:pStyle w:val="a5"/>
        <w:framePr w:w="2581" w:wrap="none" w:vAnchor="page" w:hAnchor="page" w:x="8437" w:y="3369"/>
        <w:shd w:val="clear" w:color="auto" w:fill="auto"/>
        <w:spacing w:line="240" w:lineRule="exact"/>
      </w:pPr>
      <w:r>
        <w:t xml:space="preserve">                                   </w:t>
      </w:r>
      <w:r w:rsidR="00170CC2">
        <w:t>№</w:t>
      </w:r>
      <w:r w:rsidR="00C54C73">
        <w:t>95</w:t>
      </w:r>
      <w:r w:rsidR="00170CC2">
        <w:t xml:space="preserve"> </w:t>
      </w:r>
    </w:p>
    <w:p w:rsidR="00975A2E" w:rsidRDefault="00721AAC" w:rsidP="00DC4BAF">
      <w:pPr>
        <w:pStyle w:val="40"/>
        <w:framePr w:w="9533" w:h="11941" w:hRule="exact" w:wrap="none" w:vAnchor="page" w:hAnchor="page" w:x="1765" w:y="4173"/>
        <w:shd w:val="clear" w:color="auto" w:fill="auto"/>
        <w:spacing w:after="217" w:line="278" w:lineRule="exact"/>
        <w:ind w:right="3858"/>
        <w:jc w:val="both"/>
      </w:pPr>
      <w:r>
        <w:t>О внесение изменений в Решение Сельской Думы сельского поселения «Деревня Бронцы» № 77 от 22 декабря 2017 года «</w:t>
      </w:r>
      <w:r w:rsidR="00170CC2">
        <w:t>О Перечне муниципальных должностей и должностей муниципальной службы в сельском поселении «</w:t>
      </w:r>
      <w:r w:rsidR="00764EE0">
        <w:t>Деревня Бронцы</w:t>
      </w:r>
      <w:r w:rsidR="00170CC2">
        <w:t>», оплате труда лиц, замещающих должности муниципальной службы в сельском поселении «</w:t>
      </w:r>
      <w:r w:rsidR="00764EE0">
        <w:t>Деревня Бронцы</w:t>
      </w:r>
      <w:r w:rsidR="00170CC2">
        <w:t>»</w:t>
      </w:r>
      <w:r w:rsidR="00C54C73">
        <w:t xml:space="preserve"> (с изменениями</w:t>
      </w:r>
      <w:r w:rsidR="00DC4BAF">
        <w:t xml:space="preserve"> внесенными Решением Сельской Думы сельского поселения  «Деревня Бронцы»</w:t>
      </w:r>
      <w:r w:rsidR="00C54C73">
        <w:t xml:space="preserve"> №81 от 09.01.2018 года)</w:t>
      </w:r>
      <w:r w:rsidR="00170CC2">
        <w:t>.</w:t>
      </w:r>
    </w:p>
    <w:p w:rsidR="00975A2E" w:rsidRPr="002B1863" w:rsidRDefault="00721AAC" w:rsidP="00C54C73">
      <w:pPr>
        <w:pStyle w:val="20"/>
        <w:framePr w:w="9533" w:h="11941" w:hRule="exact" w:wrap="none" w:vAnchor="page" w:hAnchor="page" w:x="1765" w:y="4173"/>
        <w:shd w:val="clear" w:color="auto" w:fill="auto"/>
        <w:spacing w:before="0" w:after="244"/>
        <w:rPr>
          <w:rStyle w:val="21"/>
          <w:sz w:val="26"/>
          <w:szCs w:val="26"/>
        </w:rPr>
      </w:pPr>
      <w:r w:rsidRPr="00DC5C1B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пунктом 4 статьи 86 </w:t>
      </w:r>
      <w:r w:rsidRPr="00DC5C1B">
        <w:rPr>
          <w:sz w:val="26"/>
          <w:szCs w:val="26"/>
        </w:rPr>
        <w:t xml:space="preserve">Бюджетного кодекса Российской Федерации, </w:t>
      </w:r>
      <w:r>
        <w:rPr>
          <w:sz w:val="26"/>
          <w:szCs w:val="26"/>
        </w:rPr>
        <w:t>частью 2 статьи 53 Федерального закона от 06 октября 2003 года №</w:t>
      </w:r>
      <w:r w:rsidRPr="00DC5C1B">
        <w:rPr>
          <w:sz w:val="26"/>
          <w:szCs w:val="26"/>
        </w:rPr>
        <w:t xml:space="preserve">131-ФЗ (с изменениями и дополнениями) </w:t>
      </w:r>
      <w:r>
        <w:rPr>
          <w:sz w:val="26"/>
          <w:szCs w:val="26"/>
        </w:rPr>
        <w:t>«</w:t>
      </w:r>
      <w:r w:rsidRPr="00DC5C1B">
        <w:rPr>
          <w:sz w:val="26"/>
          <w:szCs w:val="26"/>
        </w:rPr>
        <w:t>Об общих принципах организации местного самоуп</w:t>
      </w:r>
      <w:r>
        <w:rPr>
          <w:sz w:val="26"/>
          <w:szCs w:val="26"/>
        </w:rPr>
        <w:t>равления в Российской Федерации»</w:t>
      </w:r>
      <w:r w:rsidRPr="00DC5C1B">
        <w:rPr>
          <w:sz w:val="26"/>
          <w:szCs w:val="26"/>
        </w:rPr>
        <w:t xml:space="preserve">, Федеральным </w:t>
      </w:r>
      <w:r>
        <w:rPr>
          <w:sz w:val="26"/>
          <w:szCs w:val="26"/>
        </w:rPr>
        <w:t>законом</w:t>
      </w:r>
      <w:r w:rsidRPr="00DC5C1B">
        <w:rPr>
          <w:sz w:val="26"/>
          <w:szCs w:val="26"/>
        </w:rPr>
        <w:t xml:space="preserve"> от </w:t>
      </w:r>
      <w:r>
        <w:rPr>
          <w:sz w:val="26"/>
          <w:szCs w:val="26"/>
        </w:rPr>
        <w:t>02 марта 2007 года №25-ФЗ «</w:t>
      </w:r>
      <w:r w:rsidRPr="00DC5C1B">
        <w:rPr>
          <w:sz w:val="26"/>
          <w:szCs w:val="26"/>
        </w:rPr>
        <w:t>О муниципальной слу</w:t>
      </w:r>
      <w:r>
        <w:rPr>
          <w:sz w:val="26"/>
          <w:szCs w:val="26"/>
        </w:rPr>
        <w:t>жбе в Российской Федерации»</w:t>
      </w:r>
      <w:r w:rsidRPr="00DC5C1B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Законом </w:t>
      </w:r>
      <w:r w:rsidRPr="00DC5C1B">
        <w:rPr>
          <w:sz w:val="26"/>
          <w:szCs w:val="26"/>
        </w:rPr>
        <w:t xml:space="preserve">Калужской области от </w:t>
      </w:r>
      <w:r>
        <w:rPr>
          <w:sz w:val="26"/>
          <w:szCs w:val="26"/>
        </w:rPr>
        <w:t>03 декабря 2007 года №382-ОЗ «</w:t>
      </w:r>
      <w:r w:rsidRPr="00DC5C1B">
        <w:rPr>
          <w:sz w:val="26"/>
          <w:szCs w:val="26"/>
        </w:rPr>
        <w:t>О муниципальной службе в Калужс</w:t>
      </w:r>
      <w:r>
        <w:rPr>
          <w:sz w:val="26"/>
          <w:szCs w:val="26"/>
        </w:rPr>
        <w:t>кой области»</w:t>
      </w:r>
      <w:r w:rsidRPr="00DC5C1B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Законом </w:t>
      </w:r>
      <w:r w:rsidRPr="00DC5C1B">
        <w:rPr>
          <w:sz w:val="26"/>
          <w:szCs w:val="26"/>
        </w:rPr>
        <w:t>Калужской об</w:t>
      </w:r>
      <w:r>
        <w:rPr>
          <w:sz w:val="26"/>
          <w:szCs w:val="26"/>
        </w:rPr>
        <w:t>ласти от 27 декабря 2006 года №</w:t>
      </w:r>
      <w:r w:rsidRPr="00DC5C1B">
        <w:rPr>
          <w:sz w:val="26"/>
          <w:szCs w:val="26"/>
        </w:rPr>
        <w:t xml:space="preserve">276-ОЗ </w:t>
      </w:r>
      <w:r>
        <w:rPr>
          <w:sz w:val="26"/>
          <w:szCs w:val="26"/>
        </w:rPr>
        <w:t>«</w:t>
      </w:r>
      <w:r w:rsidRPr="00DC5C1B">
        <w:rPr>
          <w:sz w:val="26"/>
          <w:szCs w:val="26"/>
        </w:rPr>
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</w:t>
      </w:r>
      <w:r>
        <w:rPr>
          <w:sz w:val="26"/>
          <w:szCs w:val="26"/>
        </w:rPr>
        <w:t>ьной службы в Калужской области»,</w:t>
      </w:r>
      <w:r w:rsidR="002B1863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D816AE">
        <w:rPr>
          <w:sz w:val="26"/>
          <w:szCs w:val="26"/>
        </w:rPr>
        <w:t>остановление</w:t>
      </w:r>
      <w:r>
        <w:rPr>
          <w:sz w:val="26"/>
          <w:szCs w:val="26"/>
        </w:rPr>
        <w:t xml:space="preserve">м правительства Калужской области </w:t>
      </w:r>
      <w:r w:rsidRPr="00D816AE">
        <w:rPr>
          <w:sz w:val="26"/>
          <w:szCs w:val="26"/>
        </w:rPr>
        <w:t xml:space="preserve">от 1 ноября 2017 г. </w:t>
      </w:r>
      <w:r>
        <w:rPr>
          <w:sz w:val="26"/>
          <w:szCs w:val="26"/>
        </w:rPr>
        <w:t>№</w:t>
      </w:r>
      <w:r w:rsidRPr="00D816AE">
        <w:rPr>
          <w:sz w:val="26"/>
          <w:szCs w:val="26"/>
        </w:rPr>
        <w:t xml:space="preserve"> 625</w:t>
      </w:r>
      <w:r>
        <w:rPr>
          <w:sz w:val="26"/>
          <w:szCs w:val="26"/>
        </w:rPr>
        <w:t xml:space="preserve"> «О</w:t>
      </w:r>
      <w:r w:rsidRPr="00D816AE">
        <w:rPr>
          <w:sz w:val="26"/>
          <w:szCs w:val="26"/>
        </w:rPr>
        <w:t xml:space="preserve"> внесении изменений в некоторые постановления </w:t>
      </w:r>
      <w:r>
        <w:rPr>
          <w:sz w:val="26"/>
          <w:szCs w:val="26"/>
        </w:rPr>
        <w:t>П</w:t>
      </w:r>
      <w:r w:rsidRPr="00D816AE">
        <w:rPr>
          <w:sz w:val="26"/>
          <w:szCs w:val="26"/>
        </w:rPr>
        <w:t>равительства</w:t>
      </w:r>
      <w:r>
        <w:rPr>
          <w:sz w:val="26"/>
          <w:szCs w:val="26"/>
        </w:rPr>
        <w:t xml:space="preserve"> К</w:t>
      </w:r>
      <w:r w:rsidRPr="00D816AE">
        <w:rPr>
          <w:sz w:val="26"/>
          <w:szCs w:val="26"/>
        </w:rPr>
        <w:t>алужской области</w:t>
      </w:r>
      <w:r>
        <w:rPr>
          <w:sz w:val="26"/>
          <w:szCs w:val="26"/>
        </w:rPr>
        <w:t xml:space="preserve">», </w:t>
      </w:r>
      <w:r w:rsidR="00170CC2" w:rsidRPr="002B1863">
        <w:rPr>
          <w:sz w:val="26"/>
          <w:szCs w:val="26"/>
        </w:rPr>
        <w:t>Уставом сельского поселения «</w:t>
      </w:r>
      <w:r w:rsidR="00764EE0" w:rsidRPr="002B1863">
        <w:rPr>
          <w:sz w:val="26"/>
          <w:szCs w:val="26"/>
        </w:rPr>
        <w:t>Деревня Бронцы</w:t>
      </w:r>
      <w:r w:rsidR="00170CC2" w:rsidRPr="002B1863">
        <w:rPr>
          <w:sz w:val="26"/>
          <w:szCs w:val="26"/>
        </w:rPr>
        <w:t>» Сельская Дума сельского поселения «</w:t>
      </w:r>
      <w:r w:rsidR="00764EE0" w:rsidRPr="002B1863">
        <w:rPr>
          <w:sz w:val="26"/>
          <w:szCs w:val="26"/>
        </w:rPr>
        <w:t>Деревня Бронцы</w:t>
      </w:r>
      <w:r w:rsidR="00170CC2" w:rsidRPr="002B1863">
        <w:rPr>
          <w:sz w:val="26"/>
          <w:szCs w:val="26"/>
        </w:rPr>
        <w:t xml:space="preserve">» </w:t>
      </w:r>
      <w:r w:rsidR="00170CC2" w:rsidRPr="002B1863">
        <w:rPr>
          <w:rStyle w:val="21"/>
          <w:sz w:val="26"/>
          <w:szCs w:val="26"/>
        </w:rPr>
        <w:t>РЕШИЛА:</w:t>
      </w:r>
    </w:p>
    <w:p w:rsidR="00721AAC" w:rsidRPr="00A249E5" w:rsidRDefault="00721AAC" w:rsidP="00C54C73">
      <w:pPr>
        <w:pStyle w:val="ConsPlusNormal"/>
        <w:framePr w:w="9533" w:h="11941" w:hRule="exact" w:wrap="none" w:vAnchor="page" w:hAnchor="page" w:x="1765" w:y="4173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249E5">
        <w:rPr>
          <w:sz w:val="26"/>
          <w:szCs w:val="26"/>
        </w:rPr>
        <w:t>Внести в Решение</w:t>
      </w:r>
      <w:r>
        <w:rPr>
          <w:sz w:val="26"/>
          <w:szCs w:val="26"/>
        </w:rPr>
        <w:t xml:space="preserve"> Сельской Думы сельского поселения «Деревня Бронцы» </w:t>
      </w:r>
      <w:r w:rsidRPr="00F60ECD">
        <w:rPr>
          <w:sz w:val="26"/>
          <w:szCs w:val="26"/>
        </w:rPr>
        <w:t>от 2</w:t>
      </w:r>
      <w:r>
        <w:rPr>
          <w:sz w:val="26"/>
          <w:szCs w:val="26"/>
        </w:rPr>
        <w:t>2 декабря 2017</w:t>
      </w:r>
      <w:r w:rsidRPr="00F60ECD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77</w:t>
      </w:r>
      <w:r w:rsidRPr="00F60ECD">
        <w:rPr>
          <w:sz w:val="26"/>
          <w:szCs w:val="26"/>
        </w:rPr>
        <w:t xml:space="preserve"> «О Перечне муниципальных должностей и должностей муниципальной службы в сельском поселении «Деревня </w:t>
      </w:r>
      <w:r>
        <w:rPr>
          <w:sz w:val="26"/>
          <w:szCs w:val="26"/>
        </w:rPr>
        <w:t>Бронцы</w:t>
      </w:r>
      <w:r w:rsidRPr="00F60ECD">
        <w:rPr>
          <w:sz w:val="26"/>
          <w:szCs w:val="26"/>
        </w:rPr>
        <w:t xml:space="preserve">», оплате труда лиц, замещающих должности муниципальной службы в сельском поселении «Деревня </w:t>
      </w:r>
      <w:r>
        <w:rPr>
          <w:sz w:val="26"/>
          <w:szCs w:val="26"/>
        </w:rPr>
        <w:t>Бронцы</w:t>
      </w:r>
      <w:r w:rsidRPr="00F60ECD">
        <w:rPr>
          <w:sz w:val="26"/>
          <w:szCs w:val="26"/>
        </w:rPr>
        <w:t>»»</w:t>
      </w:r>
      <w:r w:rsidRPr="00A249E5">
        <w:rPr>
          <w:sz w:val="26"/>
          <w:szCs w:val="26"/>
        </w:rPr>
        <w:t xml:space="preserve"> (далее по тексту – Решение от </w:t>
      </w:r>
      <w:r>
        <w:rPr>
          <w:sz w:val="26"/>
          <w:szCs w:val="26"/>
        </w:rPr>
        <w:t>22 декабря</w:t>
      </w:r>
      <w:r w:rsidRPr="00A249E5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A249E5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77</w:t>
      </w:r>
      <w:r w:rsidRPr="00A249E5">
        <w:rPr>
          <w:sz w:val="26"/>
          <w:szCs w:val="26"/>
        </w:rPr>
        <w:t>) следующие изменения:</w:t>
      </w:r>
    </w:p>
    <w:p w:rsidR="00721AAC" w:rsidRDefault="00C54C73" w:rsidP="00C54C73">
      <w:pPr>
        <w:pStyle w:val="ConsPlusNormal"/>
        <w:framePr w:w="9533" w:h="11941" w:hRule="exact" w:wrap="none" w:vAnchor="page" w:hAnchor="page" w:x="1765" w:y="4173"/>
        <w:numPr>
          <w:ilvl w:val="1"/>
          <w:numId w:val="1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4</w:t>
      </w:r>
      <w:r w:rsidRPr="00C54C73">
        <w:rPr>
          <w:sz w:val="26"/>
          <w:szCs w:val="26"/>
        </w:rPr>
        <w:t xml:space="preserve"> </w:t>
      </w:r>
      <w:r w:rsidRPr="00A249E5">
        <w:rPr>
          <w:sz w:val="26"/>
          <w:szCs w:val="26"/>
        </w:rPr>
        <w:t>Решени</w:t>
      </w:r>
      <w:r>
        <w:rPr>
          <w:sz w:val="26"/>
          <w:szCs w:val="26"/>
        </w:rPr>
        <w:t>я</w:t>
      </w:r>
      <w:r w:rsidRPr="00A249E5">
        <w:rPr>
          <w:sz w:val="26"/>
          <w:szCs w:val="26"/>
        </w:rPr>
        <w:t xml:space="preserve"> от </w:t>
      </w:r>
      <w:r>
        <w:rPr>
          <w:sz w:val="26"/>
          <w:szCs w:val="26"/>
        </w:rPr>
        <w:t>22 декабря</w:t>
      </w:r>
      <w:r w:rsidRPr="00A249E5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A249E5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77 изложить в новой редакции:</w:t>
      </w:r>
    </w:p>
    <w:p w:rsidR="00C54C73" w:rsidRPr="004B3E64" w:rsidRDefault="00C54C73" w:rsidP="00C54C73">
      <w:pPr>
        <w:pStyle w:val="af0"/>
        <w:framePr w:w="9533" w:h="11941" w:hRule="exact" w:wrap="none" w:vAnchor="page" w:hAnchor="page" w:x="1765" w:y="4173"/>
        <w:overflowPunct/>
        <w:autoSpaceDE/>
        <w:autoSpaceDN/>
        <w:adjustRightInd/>
        <w:ind w:right="0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             4.</w:t>
      </w:r>
      <w:r w:rsidRPr="00C54C7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Pr="004B3E64">
        <w:rPr>
          <w:sz w:val="26"/>
          <w:szCs w:val="26"/>
        </w:rPr>
        <w:t>денежное содержание муниципального служащего включаются следующие ежемесячные и иные дополнительные выплаты:</w:t>
      </w:r>
    </w:p>
    <w:p w:rsidR="00C54C73" w:rsidRPr="004B3E64" w:rsidRDefault="00C54C73" w:rsidP="00C54C73">
      <w:pPr>
        <w:pStyle w:val="af0"/>
        <w:framePr w:w="9533" w:h="11941" w:hRule="exact" w:wrap="none" w:vAnchor="page" w:hAnchor="page" w:x="1765" w:y="4173"/>
        <w:numPr>
          <w:ilvl w:val="0"/>
          <w:numId w:val="14"/>
        </w:numPr>
        <w:tabs>
          <w:tab w:val="clear" w:pos="72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4B3E64">
        <w:rPr>
          <w:sz w:val="26"/>
          <w:szCs w:val="26"/>
        </w:rPr>
        <w:t>ежемесячная надбавка к должностному окладу за выслугу лет на муниципальной службе;</w:t>
      </w:r>
    </w:p>
    <w:p w:rsidR="00C54C73" w:rsidRPr="004B3E64" w:rsidRDefault="00C54C73" w:rsidP="00C54C73">
      <w:pPr>
        <w:pStyle w:val="af0"/>
        <w:framePr w:w="9533" w:h="11941" w:hRule="exact" w:wrap="none" w:vAnchor="page" w:hAnchor="page" w:x="1765" w:y="4173"/>
        <w:numPr>
          <w:ilvl w:val="0"/>
          <w:numId w:val="14"/>
        </w:numPr>
        <w:tabs>
          <w:tab w:val="clear" w:pos="72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4B3E64">
        <w:rPr>
          <w:sz w:val="26"/>
          <w:szCs w:val="26"/>
        </w:rPr>
        <w:t>ежемесячная надбавка к должностному окладу за классный чин;</w:t>
      </w:r>
    </w:p>
    <w:p w:rsidR="00975A2E" w:rsidRDefault="00170CC2">
      <w:pPr>
        <w:pStyle w:val="a7"/>
        <w:framePr w:w="9528" w:h="336" w:hRule="exact" w:wrap="none" w:vAnchor="page" w:hAnchor="page" w:x="1696" w:y="677"/>
        <w:shd w:val="clear" w:color="auto" w:fill="auto"/>
        <w:ind w:right="20"/>
      </w:pPr>
      <w:r>
        <w:t>2</w:t>
      </w:r>
    </w:p>
    <w:p w:rsidR="00975A2E" w:rsidRDefault="00975A2E">
      <w:pPr>
        <w:framePr w:wrap="none" w:vAnchor="page" w:hAnchor="page" w:x="10697" w:y="2659"/>
      </w:pPr>
    </w:p>
    <w:p w:rsidR="00975A2E" w:rsidRDefault="00975A2E" w:rsidP="00721AAC">
      <w:pPr>
        <w:rPr>
          <w:sz w:val="2"/>
          <w:szCs w:val="2"/>
        </w:rPr>
        <w:sectPr w:rsidR="00975A2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5A2E" w:rsidRDefault="00170CC2" w:rsidP="009423C9">
      <w:pPr>
        <w:pStyle w:val="60"/>
        <w:framePr w:w="9730" w:h="15385" w:hRule="exact" w:wrap="none" w:vAnchor="page" w:hAnchor="page" w:x="1522" w:y="680"/>
        <w:shd w:val="clear" w:color="auto" w:fill="auto"/>
        <w:tabs>
          <w:tab w:val="left" w:pos="9091"/>
        </w:tabs>
        <w:ind w:left="4920"/>
      </w:pPr>
      <w:r>
        <w:lastRenderedPageBreak/>
        <w:tab/>
      </w:r>
    </w:p>
    <w:p w:rsidR="00C54C73" w:rsidRPr="004B3E64" w:rsidRDefault="00C54C73" w:rsidP="009423C9">
      <w:pPr>
        <w:pStyle w:val="af0"/>
        <w:framePr w:w="9730" w:h="15385" w:hRule="exact" w:wrap="none" w:vAnchor="page" w:hAnchor="page" w:x="1522" w:y="680"/>
        <w:numPr>
          <w:ilvl w:val="0"/>
          <w:numId w:val="14"/>
        </w:numPr>
        <w:tabs>
          <w:tab w:val="clear" w:pos="72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4B3E64">
        <w:rPr>
          <w:sz w:val="26"/>
          <w:szCs w:val="26"/>
        </w:rPr>
        <w:t>ежемесячная надбавка к должностному окладу за особые условия муниципальной службы;</w:t>
      </w:r>
    </w:p>
    <w:p w:rsidR="00C54C73" w:rsidRPr="004B3E64" w:rsidRDefault="00C54C73" w:rsidP="009423C9">
      <w:pPr>
        <w:pStyle w:val="af0"/>
        <w:framePr w:w="9730" w:h="15385" w:hRule="exact" w:wrap="none" w:vAnchor="page" w:hAnchor="page" w:x="1522" w:y="680"/>
        <w:numPr>
          <w:ilvl w:val="0"/>
          <w:numId w:val="14"/>
        </w:numPr>
        <w:tabs>
          <w:tab w:val="clear" w:pos="72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4B3E64">
        <w:rPr>
          <w:sz w:val="26"/>
          <w:szCs w:val="26"/>
        </w:rPr>
        <w:t>единовременная выплата при предоставлении ежегодного оплачиваемого отпуска;</w:t>
      </w:r>
    </w:p>
    <w:p w:rsidR="00C54C73" w:rsidRPr="004B3E64" w:rsidRDefault="00C54C73" w:rsidP="009423C9">
      <w:pPr>
        <w:pStyle w:val="af0"/>
        <w:framePr w:w="9730" w:h="15385" w:hRule="exact" w:wrap="none" w:vAnchor="page" w:hAnchor="page" w:x="1522" w:y="680"/>
        <w:numPr>
          <w:ilvl w:val="0"/>
          <w:numId w:val="14"/>
        </w:numPr>
        <w:tabs>
          <w:tab w:val="clear" w:pos="72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4B3E64">
        <w:rPr>
          <w:sz w:val="26"/>
          <w:szCs w:val="26"/>
        </w:rPr>
        <w:t>материальная помощь;</w:t>
      </w:r>
    </w:p>
    <w:p w:rsidR="00C54C73" w:rsidRPr="004B3E64" w:rsidRDefault="00C54C73" w:rsidP="009423C9">
      <w:pPr>
        <w:pStyle w:val="af0"/>
        <w:framePr w:w="9730" w:h="15385" w:hRule="exact" w:wrap="none" w:vAnchor="page" w:hAnchor="page" w:x="1522" w:y="680"/>
        <w:numPr>
          <w:ilvl w:val="0"/>
          <w:numId w:val="14"/>
        </w:numPr>
        <w:tabs>
          <w:tab w:val="clear" w:pos="72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4B3E64">
        <w:rPr>
          <w:sz w:val="26"/>
          <w:szCs w:val="26"/>
        </w:rPr>
        <w:t>премии за выполнение особо важных заданий.</w:t>
      </w:r>
    </w:p>
    <w:p w:rsidR="00C54C73" w:rsidRDefault="00C54C73" w:rsidP="009423C9">
      <w:pPr>
        <w:framePr w:w="9730" w:h="15385" w:hRule="exact" w:wrap="none" w:vAnchor="page" w:hAnchor="page" w:x="1522" w:y="68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54C73">
        <w:rPr>
          <w:rFonts w:ascii="Times New Roman" w:hAnsi="Times New Roman" w:cs="Times New Roman"/>
          <w:sz w:val="26"/>
          <w:szCs w:val="26"/>
        </w:rPr>
        <w:t>Муниципальным служащим производятся другие выплаты, предусмотренные соответствующими федеральными законами и иными нормативными правовыми актами.</w:t>
      </w:r>
    </w:p>
    <w:p w:rsidR="00C54C73" w:rsidRDefault="00C54C73" w:rsidP="009423C9">
      <w:pPr>
        <w:pStyle w:val="ConsPlusNormal"/>
        <w:framePr w:w="9730" w:h="15385" w:hRule="exact" w:wrap="none" w:vAnchor="page" w:hAnchor="page" w:x="1522" w:y="680"/>
        <w:numPr>
          <w:ilvl w:val="1"/>
          <w:numId w:val="1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13</w:t>
      </w:r>
      <w:r w:rsidRPr="00C54C73">
        <w:rPr>
          <w:sz w:val="26"/>
          <w:szCs w:val="26"/>
        </w:rPr>
        <w:t xml:space="preserve"> </w:t>
      </w:r>
      <w:r w:rsidRPr="00A249E5">
        <w:rPr>
          <w:sz w:val="26"/>
          <w:szCs w:val="26"/>
        </w:rPr>
        <w:t>Решени</w:t>
      </w:r>
      <w:r>
        <w:rPr>
          <w:sz w:val="26"/>
          <w:szCs w:val="26"/>
        </w:rPr>
        <w:t>я</w:t>
      </w:r>
      <w:r w:rsidRPr="00A249E5">
        <w:rPr>
          <w:sz w:val="26"/>
          <w:szCs w:val="26"/>
        </w:rPr>
        <w:t xml:space="preserve"> от </w:t>
      </w:r>
      <w:r>
        <w:rPr>
          <w:sz w:val="26"/>
          <w:szCs w:val="26"/>
        </w:rPr>
        <w:t>22 декабря</w:t>
      </w:r>
      <w:r w:rsidRPr="00A249E5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A249E5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77 изложить в новой редакции:</w:t>
      </w:r>
    </w:p>
    <w:p w:rsidR="00C54C73" w:rsidRPr="004B3E64" w:rsidRDefault="00C54C73" w:rsidP="009423C9">
      <w:pPr>
        <w:pStyle w:val="af0"/>
        <w:framePr w:w="9730" w:h="15385" w:hRule="exact" w:wrap="none" w:vAnchor="page" w:hAnchor="page" w:x="1522" w:y="680"/>
        <w:numPr>
          <w:ilvl w:val="0"/>
          <w:numId w:val="16"/>
        </w:numPr>
        <w:overflowPunct/>
        <w:autoSpaceDE/>
        <w:autoSpaceDN/>
        <w:adjustRightInd/>
        <w:ind w:left="0" w:right="0" w:firstLine="709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4B3E64">
        <w:rPr>
          <w:sz w:val="26"/>
          <w:szCs w:val="26"/>
        </w:rPr>
        <w:t>Фонд оплаты труда муниципальных служащих формируется за счёт средств, направляемых для выплаты должностного оклада и ежемесячных и иных дополнительных выплат, предусмотренных пунктом 4 настоящего Решения:</w:t>
      </w:r>
    </w:p>
    <w:p w:rsidR="00C54C73" w:rsidRPr="004B3E64" w:rsidRDefault="00C54C73" w:rsidP="009423C9">
      <w:pPr>
        <w:pStyle w:val="af0"/>
        <w:framePr w:w="9730" w:h="15385" w:hRule="exact" w:wrap="none" w:vAnchor="page" w:hAnchor="page" w:x="1522" w:y="680"/>
        <w:numPr>
          <w:ilvl w:val="0"/>
          <w:numId w:val="15"/>
        </w:numPr>
        <w:tabs>
          <w:tab w:val="clear" w:pos="72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4B3E64">
        <w:rPr>
          <w:sz w:val="26"/>
          <w:szCs w:val="26"/>
        </w:rPr>
        <w:t>ежемесячной надбавки к должностному окладу за выслугу лет на муниципальной службе;</w:t>
      </w:r>
    </w:p>
    <w:p w:rsidR="00C54C73" w:rsidRPr="004B3E64" w:rsidRDefault="00C54C73" w:rsidP="009423C9">
      <w:pPr>
        <w:pStyle w:val="af0"/>
        <w:framePr w:w="9730" w:h="15385" w:hRule="exact" w:wrap="none" w:vAnchor="page" w:hAnchor="page" w:x="1522" w:y="680"/>
        <w:numPr>
          <w:ilvl w:val="0"/>
          <w:numId w:val="15"/>
        </w:numPr>
        <w:tabs>
          <w:tab w:val="clear" w:pos="72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4B3E64">
        <w:rPr>
          <w:sz w:val="26"/>
          <w:szCs w:val="26"/>
        </w:rPr>
        <w:t>ежемесячной надбавки к должностному окладу за классный чин;</w:t>
      </w:r>
    </w:p>
    <w:p w:rsidR="00C54C73" w:rsidRPr="004B3E64" w:rsidRDefault="00C54C73" w:rsidP="009423C9">
      <w:pPr>
        <w:pStyle w:val="af0"/>
        <w:framePr w:w="9730" w:h="15385" w:hRule="exact" w:wrap="none" w:vAnchor="page" w:hAnchor="page" w:x="1522" w:y="680"/>
        <w:numPr>
          <w:ilvl w:val="0"/>
          <w:numId w:val="15"/>
        </w:numPr>
        <w:tabs>
          <w:tab w:val="clear" w:pos="72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4B3E64">
        <w:rPr>
          <w:sz w:val="26"/>
          <w:szCs w:val="26"/>
        </w:rPr>
        <w:t>ежемесячной надбавки к должностному окладу за особые условия муниципальной службы;</w:t>
      </w:r>
    </w:p>
    <w:p w:rsidR="00C54C73" w:rsidRPr="004B3E64" w:rsidRDefault="00C54C73" w:rsidP="009423C9">
      <w:pPr>
        <w:pStyle w:val="af0"/>
        <w:framePr w:w="9730" w:h="15385" w:hRule="exact" w:wrap="none" w:vAnchor="page" w:hAnchor="page" w:x="1522" w:y="680"/>
        <w:numPr>
          <w:ilvl w:val="0"/>
          <w:numId w:val="15"/>
        </w:numPr>
        <w:tabs>
          <w:tab w:val="clear" w:pos="72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4B3E64">
        <w:rPr>
          <w:sz w:val="26"/>
          <w:szCs w:val="26"/>
        </w:rPr>
        <w:t>единовременной выплаты при предоставлении ежегодного оплачиваемого отпуска;</w:t>
      </w:r>
    </w:p>
    <w:p w:rsidR="00C54C73" w:rsidRPr="004B3E64" w:rsidRDefault="00C54C73" w:rsidP="009423C9">
      <w:pPr>
        <w:pStyle w:val="af0"/>
        <w:framePr w:w="9730" w:h="15385" w:hRule="exact" w:wrap="none" w:vAnchor="page" w:hAnchor="page" w:x="1522" w:y="680"/>
        <w:numPr>
          <w:ilvl w:val="0"/>
          <w:numId w:val="15"/>
        </w:numPr>
        <w:tabs>
          <w:tab w:val="clear" w:pos="72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4B3E64">
        <w:rPr>
          <w:sz w:val="26"/>
          <w:szCs w:val="26"/>
        </w:rPr>
        <w:t>материальной помощи;</w:t>
      </w:r>
    </w:p>
    <w:p w:rsidR="00C54C73" w:rsidRPr="004B3E64" w:rsidRDefault="00C54C73" w:rsidP="009423C9">
      <w:pPr>
        <w:pStyle w:val="af0"/>
        <w:framePr w:w="9730" w:h="15385" w:hRule="exact" w:wrap="none" w:vAnchor="page" w:hAnchor="page" w:x="1522" w:y="680"/>
        <w:numPr>
          <w:ilvl w:val="0"/>
          <w:numId w:val="15"/>
        </w:numPr>
        <w:tabs>
          <w:tab w:val="clear" w:pos="72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4B3E64">
        <w:rPr>
          <w:sz w:val="26"/>
          <w:szCs w:val="26"/>
        </w:rPr>
        <w:t>премии за выполнение особо важных заданий.</w:t>
      </w:r>
    </w:p>
    <w:p w:rsidR="009423C9" w:rsidRDefault="009423C9" w:rsidP="009423C9">
      <w:pPr>
        <w:pStyle w:val="ConsPlusNormal"/>
        <w:framePr w:w="9730" w:h="15385" w:hRule="exact" w:wrap="none" w:vAnchor="page" w:hAnchor="page" w:x="1522" w:y="680"/>
        <w:numPr>
          <w:ilvl w:val="1"/>
          <w:numId w:val="12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Пункт 15</w:t>
      </w:r>
      <w:r w:rsidRPr="00C54C73">
        <w:rPr>
          <w:sz w:val="26"/>
          <w:szCs w:val="26"/>
        </w:rPr>
        <w:t xml:space="preserve"> </w:t>
      </w:r>
      <w:r w:rsidRPr="00A249E5">
        <w:rPr>
          <w:sz w:val="26"/>
          <w:szCs w:val="26"/>
        </w:rPr>
        <w:t>Решени</w:t>
      </w:r>
      <w:r>
        <w:rPr>
          <w:sz w:val="26"/>
          <w:szCs w:val="26"/>
        </w:rPr>
        <w:t>я</w:t>
      </w:r>
      <w:r w:rsidRPr="00A249E5">
        <w:rPr>
          <w:sz w:val="26"/>
          <w:szCs w:val="26"/>
        </w:rPr>
        <w:t xml:space="preserve"> от </w:t>
      </w:r>
      <w:r>
        <w:rPr>
          <w:sz w:val="26"/>
          <w:szCs w:val="26"/>
        </w:rPr>
        <w:t>22 декабря</w:t>
      </w:r>
      <w:r w:rsidRPr="00A249E5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A249E5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77 изложить в новой редакции:</w:t>
      </w:r>
    </w:p>
    <w:p w:rsidR="009423C9" w:rsidRPr="004B3E64" w:rsidRDefault="009423C9" w:rsidP="009423C9">
      <w:pPr>
        <w:pStyle w:val="af0"/>
        <w:framePr w:w="9730" w:h="15385" w:hRule="exact" w:wrap="none" w:vAnchor="page" w:hAnchor="page" w:x="1522" w:y="680"/>
        <w:overflowPunct/>
        <w:autoSpaceDE/>
        <w:autoSpaceDN/>
        <w:adjustRightInd/>
        <w:ind w:right="0" w:firstLine="851"/>
        <w:textAlignment w:val="auto"/>
        <w:rPr>
          <w:sz w:val="26"/>
          <w:szCs w:val="26"/>
        </w:rPr>
      </w:pPr>
      <w:r>
        <w:rPr>
          <w:sz w:val="26"/>
          <w:szCs w:val="26"/>
        </w:rPr>
        <w:t>15.</w:t>
      </w:r>
      <w:r w:rsidRPr="009423C9">
        <w:rPr>
          <w:sz w:val="26"/>
          <w:szCs w:val="26"/>
        </w:rPr>
        <w:t xml:space="preserve"> </w:t>
      </w:r>
      <w:r w:rsidRPr="004B3E64">
        <w:rPr>
          <w:sz w:val="26"/>
          <w:szCs w:val="26"/>
        </w:rPr>
        <w:t>При формировании фонда оплаты труда муниципальных служащих сверх суммы средств, направляемых для выплаты должностных окладов, предусматриваются следующие средства для выплаты (в расчёте на год):</w:t>
      </w:r>
    </w:p>
    <w:p w:rsidR="009423C9" w:rsidRPr="00EE5599" w:rsidRDefault="009423C9" w:rsidP="009423C9">
      <w:pPr>
        <w:pStyle w:val="af0"/>
        <w:framePr w:w="9730" w:h="15385" w:hRule="exact" w:wrap="none" w:vAnchor="page" w:hAnchor="page" w:x="1522" w:y="680"/>
        <w:numPr>
          <w:ilvl w:val="0"/>
          <w:numId w:val="17"/>
        </w:numPr>
        <w:tabs>
          <w:tab w:val="clear" w:pos="36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7D0F2B">
        <w:rPr>
          <w:sz w:val="26"/>
          <w:szCs w:val="26"/>
        </w:rPr>
        <w:t xml:space="preserve">ежемесячной надбавки к должностному окладу за выслугу лет на муниципальной службе – в размере </w:t>
      </w:r>
      <w:r w:rsidRPr="00EE5599">
        <w:rPr>
          <w:sz w:val="26"/>
          <w:szCs w:val="26"/>
        </w:rPr>
        <w:t>трёх должностных окладов;</w:t>
      </w:r>
    </w:p>
    <w:p w:rsidR="009423C9" w:rsidRPr="00EE5599" w:rsidRDefault="009423C9" w:rsidP="009423C9">
      <w:pPr>
        <w:pStyle w:val="af0"/>
        <w:framePr w:w="9730" w:h="15385" w:hRule="exact" w:wrap="none" w:vAnchor="page" w:hAnchor="page" w:x="1522" w:y="680"/>
        <w:numPr>
          <w:ilvl w:val="0"/>
          <w:numId w:val="17"/>
        </w:numPr>
        <w:tabs>
          <w:tab w:val="clear" w:pos="36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EE5599">
        <w:rPr>
          <w:sz w:val="26"/>
          <w:szCs w:val="26"/>
        </w:rPr>
        <w:t>ежемесячной надбавки к должностному окладу за классный чин – в размере пяти должностных окладов;</w:t>
      </w:r>
    </w:p>
    <w:p w:rsidR="009423C9" w:rsidRPr="00EE5599" w:rsidRDefault="009423C9" w:rsidP="009423C9">
      <w:pPr>
        <w:pStyle w:val="af0"/>
        <w:framePr w:w="9730" w:h="15385" w:hRule="exact" w:wrap="none" w:vAnchor="page" w:hAnchor="page" w:x="1522" w:y="680"/>
        <w:numPr>
          <w:ilvl w:val="0"/>
          <w:numId w:val="17"/>
        </w:numPr>
        <w:tabs>
          <w:tab w:val="clear" w:pos="36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EE5599">
        <w:rPr>
          <w:sz w:val="26"/>
          <w:szCs w:val="26"/>
        </w:rPr>
        <w:t>ежемесячной надбавки к должностному окладу за особые условия муниципальной службы – в размере двенадцати должностных окладов;</w:t>
      </w:r>
    </w:p>
    <w:p w:rsidR="009423C9" w:rsidRPr="00EE5599" w:rsidRDefault="009423C9" w:rsidP="009423C9">
      <w:pPr>
        <w:pStyle w:val="af0"/>
        <w:framePr w:w="9730" w:h="15385" w:hRule="exact" w:wrap="none" w:vAnchor="page" w:hAnchor="page" w:x="1522" w:y="680"/>
        <w:numPr>
          <w:ilvl w:val="0"/>
          <w:numId w:val="17"/>
        </w:numPr>
        <w:tabs>
          <w:tab w:val="clear" w:pos="36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EE5599">
        <w:rPr>
          <w:sz w:val="26"/>
          <w:szCs w:val="26"/>
        </w:rPr>
        <w:t>единовременной выплаты при предоставлении ежегодного оплачиваемого отпуска – в размере двух должностных окладов;</w:t>
      </w:r>
    </w:p>
    <w:p w:rsidR="009423C9" w:rsidRPr="00EE5599" w:rsidRDefault="009423C9" w:rsidP="009423C9">
      <w:pPr>
        <w:pStyle w:val="af0"/>
        <w:framePr w:w="9730" w:h="15385" w:hRule="exact" w:wrap="none" w:vAnchor="page" w:hAnchor="page" w:x="1522" w:y="680"/>
        <w:numPr>
          <w:ilvl w:val="0"/>
          <w:numId w:val="17"/>
        </w:numPr>
        <w:tabs>
          <w:tab w:val="clear" w:pos="36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EE5599">
        <w:rPr>
          <w:sz w:val="26"/>
          <w:szCs w:val="26"/>
        </w:rPr>
        <w:t>матери</w:t>
      </w:r>
      <w:r>
        <w:rPr>
          <w:sz w:val="26"/>
          <w:szCs w:val="26"/>
        </w:rPr>
        <w:t>альной помощи – в размере двух</w:t>
      </w:r>
      <w:r w:rsidRPr="00EE5599">
        <w:rPr>
          <w:sz w:val="26"/>
          <w:szCs w:val="26"/>
        </w:rPr>
        <w:t xml:space="preserve"> должност</w:t>
      </w:r>
      <w:r>
        <w:rPr>
          <w:sz w:val="26"/>
          <w:szCs w:val="26"/>
        </w:rPr>
        <w:t>ных окладов</w:t>
      </w:r>
      <w:r w:rsidRPr="00EE5599">
        <w:rPr>
          <w:sz w:val="26"/>
          <w:szCs w:val="26"/>
        </w:rPr>
        <w:t>;</w:t>
      </w:r>
    </w:p>
    <w:p w:rsidR="009423C9" w:rsidRPr="00EE5599" w:rsidRDefault="009423C9" w:rsidP="009423C9">
      <w:pPr>
        <w:pStyle w:val="af0"/>
        <w:framePr w:w="9730" w:h="15385" w:hRule="exact" w:wrap="none" w:vAnchor="page" w:hAnchor="page" w:x="1522" w:y="680"/>
        <w:numPr>
          <w:ilvl w:val="0"/>
          <w:numId w:val="17"/>
        </w:numPr>
        <w:tabs>
          <w:tab w:val="clear" w:pos="36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EE5599">
        <w:rPr>
          <w:sz w:val="26"/>
          <w:szCs w:val="26"/>
        </w:rPr>
        <w:t>премий за выполнение особо</w:t>
      </w:r>
      <w:r>
        <w:rPr>
          <w:sz w:val="26"/>
          <w:szCs w:val="26"/>
        </w:rPr>
        <w:t xml:space="preserve"> важных заданий – в размере одного</w:t>
      </w:r>
      <w:r w:rsidRPr="00EE5599">
        <w:rPr>
          <w:sz w:val="26"/>
          <w:szCs w:val="26"/>
        </w:rPr>
        <w:t xml:space="preserve"> должност</w:t>
      </w:r>
      <w:r>
        <w:rPr>
          <w:sz w:val="26"/>
          <w:szCs w:val="26"/>
        </w:rPr>
        <w:t>ного оклада</w:t>
      </w:r>
      <w:r w:rsidRPr="00EE5599">
        <w:rPr>
          <w:sz w:val="26"/>
          <w:szCs w:val="26"/>
        </w:rPr>
        <w:t>;</w:t>
      </w:r>
    </w:p>
    <w:p w:rsidR="009423C9" w:rsidRPr="00EE5599" w:rsidRDefault="009423C9" w:rsidP="009423C9">
      <w:pPr>
        <w:pStyle w:val="af0"/>
        <w:framePr w:w="9730" w:h="15385" w:hRule="exact" w:wrap="none" w:vAnchor="page" w:hAnchor="page" w:x="1522" w:y="680"/>
        <w:numPr>
          <w:ilvl w:val="0"/>
          <w:numId w:val="17"/>
        </w:numPr>
        <w:tabs>
          <w:tab w:val="clear" w:pos="360"/>
          <w:tab w:val="num" w:pos="0"/>
        </w:tabs>
        <w:overflowPunct/>
        <w:autoSpaceDE/>
        <w:autoSpaceDN/>
        <w:adjustRightInd/>
        <w:ind w:left="0" w:right="0" w:firstLine="851"/>
        <w:textAlignment w:val="auto"/>
        <w:rPr>
          <w:sz w:val="26"/>
          <w:szCs w:val="26"/>
        </w:rPr>
      </w:pPr>
      <w:r w:rsidRPr="00EE5599">
        <w:rPr>
          <w:sz w:val="26"/>
          <w:szCs w:val="26"/>
        </w:rPr>
        <w:t>должностного оклада в соответствии с замещаемой должностью - в размере двенадцати должностных окладов.</w:t>
      </w:r>
    </w:p>
    <w:p w:rsidR="00C54C73" w:rsidRPr="00C54C73" w:rsidRDefault="00C54C73" w:rsidP="009423C9">
      <w:pPr>
        <w:framePr w:w="9730" w:h="15385" w:hRule="exact" w:wrap="none" w:vAnchor="page" w:hAnchor="page" w:x="1522" w:y="68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21AAC" w:rsidRDefault="00721AAC" w:rsidP="009423C9">
      <w:pPr>
        <w:pStyle w:val="ConsPlusNormal"/>
        <w:framePr w:w="9730" w:h="15385" w:hRule="exact" w:wrap="none" w:vAnchor="page" w:hAnchor="page" w:x="1522" w:y="680"/>
        <w:ind w:firstLine="709"/>
        <w:jc w:val="both"/>
        <w:rPr>
          <w:sz w:val="26"/>
          <w:szCs w:val="26"/>
        </w:rPr>
      </w:pPr>
      <w:r w:rsidRPr="00C36842">
        <w:rPr>
          <w:sz w:val="26"/>
          <w:szCs w:val="26"/>
        </w:rPr>
        <w:t xml:space="preserve">2. </w:t>
      </w:r>
      <w:r w:rsidRPr="0085407F">
        <w:rPr>
          <w:sz w:val="26"/>
          <w:szCs w:val="26"/>
        </w:rPr>
        <w:t xml:space="preserve"> Настоящее решение </w:t>
      </w:r>
      <w:r>
        <w:rPr>
          <w:sz w:val="26"/>
          <w:szCs w:val="26"/>
        </w:rPr>
        <w:t xml:space="preserve">подлежит </w:t>
      </w:r>
      <w:r w:rsidRPr="0085407F">
        <w:rPr>
          <w:sz w:val="26"/>
          <w:szCs w:val="26"/>
        </w:rPr>
        <w:t>обнародо</w:t>
      </w:r>
      <w:r>
        <w:rPr>
          <w:sz w:val="26"/>
          <w:szCs w:val="26"/>
        </w:rPr>
        <w:t>ванию</w:t>
      </w:r>
      <w:r w:rsidRPr="0085407F">
        <w:rPr>
          <w:sz w:val="26"/>
          <w:szCs w:val="26"/>
        </w:rPr>
        <w:t xml:space="preserve"> на специально отведенном месте для обнародования нормативных правовых актов органов местного самоуправления сельского поселения «Деревня </w:t>
      </w:r>
      <w:r>
        <w:rPr>
          <w:sz w:val="26"/>
          <w:szCs w:val="26"/>
        </w:rPr>
        <w:t>Бронцы</w:t>
      </w:r>
      <w:r w:rsidR="00397F8C">
        <w:rPr>
          <w:sz w:val="26"/>
          <w:szCs w:val="26"/>
        </w:rPr>
        <w:t>,</w:t>
      </w:r>
      <w:r w:rsidRPr="0085407F">
        <w:rPr>
          <w:sz w:val="26"/>
          <w:szCs w:val="26"/>
        </w:rPr>
        <w:t xml:space="preserve"> разме</w:t>
      </w:r>
      <w:r>
        <w:rPr>
          <w:sz w:val="26"/>
          <w:szCs w:val="26"/>
        </w:rPr>
        <w:t>щению</w:t>
      </w:r>
      <w:r w:rsidRPr="0085407F">
        <w:rPr>
          <w:sz w:val="26"/>
          <w:szCs w:val="26"/>
        </w:rPr>
        <w:t xml:space="preserve"> на официальном интернет-сайте администрации сельского поселения «Деревня </w:t>
      </w:r>
      <w:r>
        <w:rPr>
          <w:sz w:val="26"/>
          <w:szCs w:val="26"/>
        </w:rPr>
        <w:t>Бронцы</w:t>
      </w:r>
      <w:r w:rsidRPr="0085407F">
        <w:rPr>
          <w:sz w:val="26"/>
          <w:szCs w:val="26"/>
        </w:rPr>
        <w:t>»</w:t>
      </w:r>
      <w:r w:rsidR="00397F8C" w:rsidRPr="00397F8C">
        <w:rPr>
          <w:sz w:val="26"/>
          <w:szCs w:val="26"/>
        </w:rPr>
        <w:t xml:space="preserve"> </w:t>
      </w:r>
      <w:r w:rsidR="00397F8C">
        <w:rPr>
          <w:sz w:val="26"/>
          <w:szCs w:val="26"/>
        </w:rPr>
        <w:t>и распространяется на правоотношения, возникшие с 01 января 2018 года.</w:t>
      </w:r>
    </w:p>
    <w:p w:rsidR="009423C9" w:rsidRDefault="009423C9" w:rsidP="009423C9">
      <w:pPr>
        <w:pStyle w:val="ConsPlusNormal"/>
        <w:framePr w:w="9730" w:h="15385" w:hRule="exact" w:wrap="none" w:vAnchor="page" w:hAnchor="page" w:x="1522" w:y="680"/>
        <w:ind w:firstLine="709"/>
        <w:jc w:val="both"/>
        <w:rPr>
          <w:sz w:val="26"/>
          <w:szCs w:val="26"/>
        </w:rPr>
      </w:pPr>
    </w:p>
    <w:p w:rsidR="00721AAC" w:rsidRDefault="00721AAC" w:rsidP="009423C9">
      <w:pPr>
        <w:pStyle w:val="ConsPlusNormal"/>
        <w:framePr w:w="9730" w:h="15385" w:hRule="exact" w:wrap="none" w:vAnchor="page" w:hAnchor="page" w:x="1522" w:y="6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Глава МО</w:t>
      </w:r>
      <w:r w:rsidR="00397F8C">
        <w:rPr>
          <w:sz w:val="26"/>
          <w:szCs w:val="26"/>
        </w:rPr>
        <w:t xml:space="preserve"> сельского</w:t>
      </w:r>
    </w:p>
    <w:p w:rsidR="00721AAC" w:rsidRPr="00C36842" w:rsidRDefault="00397F8C" w:rsidP="009423C9">
      <w:pPr>
        <w:pStyle w:val="ConsPlusNormal"/>
        <w:framePr w:w="9730" w:h="15385" w:hRule="exact" w:wrap="none" w:vAnchor="page" w:hAnchor="page" w:x="1522" w:y="6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21AAC">
        <w:rPr>
          <w:sz w:val="26"/>
          <w:szCs w:val="26"/>
        </w:rPr>
        <w:t>оселени</w:t>
      </w:r>
      <w:r>
        <w:rPr>
          <w:sz w:val="26"/>
          <w:szCs w:val="26"/>
        </w:rPr>
        <w:t xml:space="preserve">я </w:t>
      </w:r>
      <w:r w:rsidR="00721AAC">
        <w:rPr>
          <w:sz w:val="26"/>
          <w:szCs w:val="26"/>
        </w:rPr>
        <w:t>«Деревня Бронцы»                                                               Д.В.Иост</w:t>
      </w:r>
    </w:p>
    <w:p w:rsidR="000546FE" w:rsidRDefault="000546FE" w:rsidP="009423C9">
      <w:pPr>
        <w:pStyle w:val="20"/>
        <w:framePr w:w="9730" w:h="15385" w:hRule="exact" w:wrap="none" w:vAnchor="page" w:hAnchor="page" w:x="1522" w:y="680"/>
        <w:shd w:val="clear" w:color="auto" w:fill="auto"/>
        <w:spacing w:before="0" w:after="0" w:line="312" w:lineRule="exact"/>
        <w:ind w:left="220" w:firstLine="860"/>
      </w:pPr>
    </w:p>
    <w:p w:rsidR="00975A2E" w:rsidRDefault="00975A2E">
      <w:pPr>
        <w:rPr>
          <w:sz w:val="2"/>
          <w:szCs w:val="2"/>
        </w:rPr>
        <w:sectPr w:rsidR="00975A2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5A2E" w:rsidRDefault="00975A2E">
      <w:pPr>
        <w:pStyle w:val="24"/>
        <w:framePr w:wrap="none" w:vAnchor="page" w:hAnchor="page" w:x="6294" w:y="812"/>
        <w:shd w:val="clear" w:color="auto" w:fill="auto"/>
        <w:spacing w:line="230" w:lineRule="exact"/>
      </w:pPr>
    </w:p>
    <w:p w:rsidR="00975A2E" w:rsidRDefault="00975A2E">
      <w:pPr>
        <w:pStyle w:val="32"/>
        <w:framePr w:wrap="none" w:vAnchor="page" w:hAnchor="page" w:x="10485" w:y="727"/>
        <w:shd w:val="clear" w:color="auto" w:fill="auto"/>
        <w:spacing w:line="100" w:lineRule="exact"/>
      </w:pPr>
    </w:p>
    <w:p w:rsidR="00975A2E" w:rsidRDefault="00975A2E">
      <w:pPr>
        <w:framePr w:wrap="none" w:vAnchor="page" w:hAnchor="page" w:x="393" w:y="6021"/>
      </w:pPr>
    </w:p>
    <w:p w:rsidR="00975A2E" w:rsidRPr="001D253C" w:rsidRDefault="00975A2E">
      <w:pPr>
        <w:pStyle w:val="ad"/>
        <w:framePr w:wrap="none" w:vAnchor="page" w:hAnchor="page" w:x="1550" w:y="6152"/>
        <w:shd w:val="clear" w:color="auto" w:fill="auto"/>
        <w:spacing w:line="180" w:lineRule="exact"/>
        <w:rPr>
          <w:lang w:val="ru-RU"/>
        </w:rPr>
      </w:pPr>
    </w:p>
    <w:p w:rsidR="00721AAC" w:rsidRDefault="00721AAC">
      <w:pPr>
        <w:rPr>
          <w:sz w:val="2"/>
          <w:szCs w:val="2"/>
        </w:rPr>
        <w:sectPr w:rsidR="00721A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75A2E" w:rsidRDefault="00975A2E">
      <w:pPr>
        <w:pStyle w:val="24"/>
        <w:framePr w:w="9466" w:h="308" w:hRule="exact" w:wrap="none" w:vAnchor="page" w:hAnchor="page" w:x="1777" w:y="971"/>
        <w:shd w:val="clear" w:color="auto" w:fill="auto"/>
        <w:spacing w:line="278" w:lineRule="exact"/>
        <w:ind w:left="20"/>
        <w:jc w:val="center"/>
      </w:pPr>
    </w:p>
    <w:p w:rsidR="00975A2E" w:rsidRDefault="00975A2E" w:rsidP="00E313E6">
      <w:pPr>
        <w:pStyle w:val="50"/>
        <w:framePr w:w="9710" w:h="3997" w:hRule="exact" w:wrap="none" w:vAnchor="page" w:hAnchor="page" w:x="1623" w:y="1269"/>
        <w:shd w:val="clear" w:color="auto" w:fill="auto"/>
        <w:spacing w:line="278" w:lineRule="exact"/>
        <w:ind w:left="5300"/>
        <w:jc w:val="right"/>
        <w:rPr>
          <w:sz w:val="2"/>
          <w:szCs w:val="2"/>
        </w:rPr>
      </w:pPr>
    </w:p>
    <w:sectPr w:rsidR="00975A2E" w:rsidSect="00975A2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8DB" w:rsidRDefault="00B168DB" w:rsidP="00975A2E">
      <w:r>
        <w:separator/>
      </w:r>
    </w:p>
  </w:endnote>
  <w:endnote w:type="continuationSeparator" w:id="1">
    <w:p w:rsidR="00B168DB" w:rsidRDefault="00B168DB" w:rsidP="00975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8DB" w:rsidRDefault="00B168DB"/>
  </w:footnote>
  <w:footnote w:type="continuationSeparator" w:id="1">
    <w:p w:rsidR="00B168DB" w:rsidRDefault="00B168D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925BF"/>
    <w:multiLevelType w:val="multilevel"/>
    <w:tmpl w:val="AFAAB00E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624C53"/>
    <w:multiLevelType w:val="multilevel"/>
    <w:tmpl w:val="827655A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15474B"/>
    <w:multiLevelType w:val="multilevel"/>
    <w:tmpl w:val="BDE46904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081BA6"/>
    <w:multiLevelType w:val="multilevel"/>
    <w:tmpl w:val="D834BDD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D03AA9"/>
    <w:multiLevelType w:val="multilevel"/>
    <w:tmpl w:val="47D64C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FE27F9"/>
    <w:multiLevelType w:val="multilevel"/>
    <w:tmpl w:val="4DE818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F05E1E"/>
    <w:multiLevelType w:val="hybridMultilevel"/>
    <w:tmpl w:val="1D28D9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3CAA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48C7AF4">
      <w:start w:val="20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073"/>
        </w:tabs>
        <w:ind w:left="2073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717"/>
        </w:tabs>
        <w:ind w:left="2717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19"/>
        </w:tabs>
        <w:ind w:left="3219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63"/>
        </w:tabs>
        <w:ind w:left="3863" w:hanging="2160"/>
      </w:pPr>
      <w:rPr>
        <w:rFonts w:hint="default"/>
        <w:sz w:val="28"/>
      </w:rPr>
    </w:lvl>
  </w:abstractNum>
  <w:abstractNum w:abstractNumId="8">
    <w:nsid w:val="4AC53D16"/>
    <w:multiLevelType w:val="multilevel"/>
    <w:tmpl w:val="73F87F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6A0E41"/>
    <w:multiLevelType w:val="hybridMultilevel"/>
    <w:tmpl w:val="1CBE2A96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E32FC1"/>
    <w:multiLevelType w:val="multilevel"/>
    <w:tmpl w:val="6B006F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4E7294"/>
    <w:multiLevelType w:val="multilevel"/>
    <w:tmpl w:val="EB7ED9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CA04A1"/>
    <w:multiLevelType w:val="multilevel"/>
    <w:tmpl w:val="E472694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13">
    <w:nsid w:val="5E6C24EE"/>
    <w:multiLevelType w:val="multilevel"/>
    <w:tmpl w:val="EAF2019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7B3D0C"/>
    <w:multiLevelType w:val="hybridMultilevel"/>
    <w:tmpl w:val="A126E054"/>
    <w:lvl w:ilvl="0" w:tplc="48F2D6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B94FDA"/>
    <w:multiLevelType w:val="multilevel"/>
    <w:tmpl w:val="E38280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C641E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8"/>
  </w:num>
  <w:num w:numId="3">
    <w:abstractNumId w:val="1"/>
  </w:num>
  <w:num w:numId="4">
    <w:abstractNumId w:val="4"/>
  </w:num>
  <w:num w:numId="5">
    <w:abstractNumId w:val="13"/>
  </w:num>
  <w:num w:numId="6">
    <w:abstractNumId w:val="11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3"/>
  </w:num>
  <w:num w:numId="12">
    <w:abstractNumId w:val="12"/>
  </w:num>
  <w:num w:numId="13">
    <w:abstractNumId w:val="7"/>
  </w:num>
  <w:num w:numId="14">
    <w:abstractNumId w:val="14"/>
  </w:num>
  <w:num w:numId="15">
    <w:abstractNumId w:val="6"/>
  </w:num>
  <w:num w:numId="16">
    <w:abstractNumId w:val="9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975A2E"/>
    <w:rsid w:val="000546FE"/>
    <w:rsid w:val="00150829"/>
    <w:rsid w:val="001614F9"/>
    <w:rsid w:val="00170CC2"/>
    <w:rsid w:val="001A0328"/>
    <w:rsid w:val="001D253C"/>
    <w:rsid w:val="002B1863"/>
    <w:rsid w:val="002B6428"/>
    <w:rsid w:val="003365F3"/>
    <w:rsid w:val="00397F8C"/>
    <w:rsid w:val="005048B7"/>
    <w:rsid w:val="00531B6A"/>
    <w:rsid w:val="005A5A5B"/>
    <w:rsid w:val="005B26AD"/>
    <w:rsid w:val="005D2565"/>
    <w:rsid w:val="006440E5"/>
    <w:rsid w:val="006D2DA7"/>
    <w:rsid w:val="0070242E"/>
    <w:rsid w:val="00721AAC"/>
    <w:rsid w:val="00764EE0"/>
    <w:rsid w:val="00773AB8"/>
    <w:rsid w:val="007B27B2"/>
    <w:rsid w:val="008C20F3"/>
    <w:rsid w:val="009200B6"/>
    <w:rsid w:val="009423C9"/>
    <w:rsid w:val="00975A2E"/>
    <w:rsid w:val="00A31DB2"/>
    <w:rsid w:val="00A47359"/>
    <w:rsid w:val="00A9082A"/>
    <w:rsid w:val="00AD6563"/>
    <w:rsid w:val="00B03C37"/>
    <w:rsid w:val="00B168DB"/>
    <w:rsid w:val="00C54C73"/>
    <w:rsid w:val="00CC335A"/>
    <w:rsid w:val="00CE7D9C"/>
    <w:rsid w:val="00D1616F"/>
    <w:rsid w:val="00D45EB7"/>
    <w:rsid w:val="00DC4BAF"/>
    <w:rsid w:val="00E313E6"/>
    <w:rsid w:val="00E66017"/>
    <w:rsid w:val="00E77A9F"/>
    <w:rsid w:val="00EC67AF"/>
    <w:rsid w:val="00FD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5A2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5A2E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1">
    <w:name w:val="Основной текст (5)"/>
    <w:basedOn w:val="5"/>
    <w:rsid w:val="00975A2E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75A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975A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sid w:val="00975A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sid w:val="00975A2E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6">
    <w:name w:val="Колонтитул_"/>
    <w:basedOn w:val="a0"/>
    <w:link w:val="a7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Оглавление_"/>
    <w:basedOn w:val="a0"/>
    <w:link w:val="a9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">
    <w:name w:val="Основной текст (2)"/>
    <w:basedOn w:val="2"/>
    <w:rsid w:val="00975A2E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Impact95pt">
    <w:name w:val="Основной текст (2) + Impact;9;5 pt;Курсив"/>
    <w:basedOn w:val="2"/>
    <w:rsid w:val="00975A2E"/>
    <w:rPr>
      <w:rFonts w:ascii="Impact" w:eastAsia="Impact" w:hAnsi="Impact" w:cs="Impact"/>
      <w:i/>
      <w:i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695pt">
    <w:name w:val="Основной текст (6) + 9;5 pt"/>
    <w:basedOn w:val="6"/>
    <w:rsid w:val="00975A2E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975A2E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3"/>
      <w:szCs w:val="13"/>
      <w:u w:val="none"/>
      <w:lang w:val="en-US" w:eastAsia="en-US" w:bidi="en-US"/>
    </w:rPr>
  </w:style>
  <w:style w:type="character" w:customStyle="1" w:styleId="23">
    <w:name w:val="Колонтитул (2)_"/>
    <w:basedOn w:val="a0"/>
    <w:link w:val="24"/>
    <w:rsid w:val="00975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5">
    <w:name w:val="Заголовок №2_"/>
    <w:basedOn w:val="a0"/>
    <w:link w:val="26"/>
    <w:rsid w:val="00975A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Колонтитул (3)_"/>
    <w:basedOn w:val="a0"/>
    <w:link w:val="32"/>
    <w:rsid w:val="00975A2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12pt">
    <w:name w:val="Основной текст (3) + 12 pt;Курсив"/>
    <w:basedOn w:val="3"/>
    <w:rsid w:val="00975A2E"/>
    <w:rPr>
      <w:i/>
      <w:iCs/>
      <w:color w:val="000000"/>
      <w:spacing w:val="0"/>
      <w:w w:val="100"/>
      <w:position w:val="0"/>
      <w:sz w:val="24"/>
      <w:szCs w:val="24"/>
      <w:lang w:val="en-US" w:eastAsia="en-US" w:bidi="en-US"/>
    </w:rPr>
  </w:style>
  <w:style w:type="character" w:customStyle="1" w:styleId="33">
    <w:name w:val="Основной текст (3)"/>
    <w:basedOn w:val="3"/>
    <w:rsid w:val="00975A2E"/>
    <w:rPr>
      <w:color w:val="000000"/>
      <w:spacing w:val="0"/>
      <w:w w:val="100"/>
      <w:position w:val="0"/>
    </w:rPr>
  </w:style>
  <w:style w:type="character" w:customStyle="1" w:styleId="8">
    <w:name w:val="Основной текст (8)_"/>
    <w:basedOn w:val="a0"/>
    <w:link w:val="80"/>
    <w:rsid w:val="00975A2E"/>
    <w:rPr>
      <w:rFonts w:ascii="Times New Roman" w:eastAsia="Times New Roman" w:hAnsi="Times New Roman" w:cs="Times New Roman"/>
      <w:b/>
      <w:bCs/>
      <w:i/>
      <w:iCs/>
      <w:smallCaps w:val="0"/>
      <w:strike w:val="0"/>
      <w:sz w:val="24"/>
      <w:szCs w:val="24"/>
      <w:u w:val="none"/>
    </w:rPr>
  </w:style>
  <w:style w:type="character" w:customStyle="1" w:styleId="ac">
    <w:name w:val="Подпись к таблице_"/>
    <w:basedOn w:val="a0"/>
    <w:link w:val="ad"/>
    <w:rsid w:val="00975A2E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  <w:lang w:val="en-US" w:eastAsia="en-US" w:bidi="en-US"/>
    </w:rPr>
  </w:style>
  <w:style w:type="character" w:customStyle="1" w:styleId="ae">
    <w:name w:val="Подпись к таблице"/>
    <w:basedOn w:val="ac"/>
    <w:rsid w:val="00975A2E"/>
    <w:rPr>
      <w:color w:val="000000"/>
      <w:spacing w:val="0"/>
      <w:w w:val="100"/>
      <w:position w:val="0"/>
    </w:rPr>
  </w:style>
  <w:style w:type="paragraph" w:customStyle="1" w:styleId="50">
    <w:name w:val="Основной текст (5)"/>
    <w:basedOn w:val="a"/>
    <w:link w:val="5"/>
    <w:rsid w:val="00975A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975A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975A2E"/>
    <w:pPr>
      <w:shd w:val="clear" w:color="auto" w:fill="FFFFFF"/>
      <w:spacing w:after="240" w:line="365" w:lineRule="exact"/>
      <w:jc w:val="righ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rsid w:val="00975A2E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rsid w:val="00975A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975A2E"/>
    <w:pPr>
      <w:shd w:val="clear" w:color="auto" w:fill="FFFFFF"/>
      <w:spacing w:before="240" w:after="240" w:line="307" w:lineRule="exact"/>
      <w:ind w:firstLine="880"/>
      <w:jc w:val="both"/>
    </w:pPr>
    <w:rPr>
      <w:rFonts w:ascii="Times New Roman" w:eastAsia="Times New Roman" w:hAnsi="Times New Roman" w:cs="Times New Roman"/>
    </w:rPr>
  </w:style>
  <w:style w:type="paragraph" w:customStyle="1" w:styleId="a7">
    <w:name w:val="Колонтитул"/>
    <w:basedOn w:val="a"/>
    <w:link w:val="a6"/>
    <w:rsid w:val="00975A2E"/>
    <w:pPr>
      <w:shd w:val="clear" w:color="auto" w:fill="FFFFFF"/>
      <w:spacing w:line="307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Оглавление"/>
    <w:basedOn w:val="a"/>
    <w:link w:val="a8"/>
    <w:rsid w:val="00975A2E"/>
    <w:pPr>
      <w:shd w:val="clear" w:color="auto" w:fill="FFFFFF"/>
      <w:spacing w:line="312" w:lineRule="exact"/>
      <w:ind w:firstLine="880"/>
      <w:jc w:val="both"/>
    </w:pPr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975A2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975A2E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70">
    <w:name w:val="Основной текст (7)"/>
    <w:basedOn w:val="a"/>
    <w:link w:val="7"/>
    <w:rsid w:val="00975A2E"/>
    <w:pPr>
      <w:shd w:val="clear" w:color="auto" w:fill="FFFFFF"/>
      <w:spacing w:line="0" w:lineRule="atLeast"/>
    </w:pPr>
    <w:rPr>
      <w:rFonts w:ascii="Segoe UI" w:eastAsia="Segoe UI" w:hAnsi="Segoe UI" w:cs="Segoe UI"/>
      <w:sz w:val="13"/>
      <w:szCs w:val="13"/>
      <w:lang w:val="en-US" w:eastAsia="en-US" w:bidi="en-US"/>
    </w:rPr>
  </w:style>
  <w:style w:type="paragraph" w:customStyle="1" w:styleId="24">
    <w:name w:val="Колонтитул (2)"/>
    <w:basedOn w:val="a"/>
    <w:link w:val="23"/>
    <w:rsid w:val="00975A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6">
    <w:name w:val="Заголовок №2"/>
    <w:basedOn w:val="a"/>
    <w:link w:val="25"/>
    <w:rsid w:val="00975A2E"/>
    <w:pPr>
      <w:shd w:val="clear" w:color="auto" w:fill="FFFFFF"/>
      <w:spacing w:line="302" w:lineRule="exac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Колонтитул (3)"/>
    <w:basedOn w:val="a"/>
    <w:link w:val="31"/>
    <w:rsid w:val="00975A2E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10"/>
      <w:szCs w:val="10"/>
    </w:rPr>
  </w:style>
  <w:style w:type="paragraph" w:customStyle="1" w:styleId="80">
    <w:name w:val="Основной текст (8)"/>
    <w:basedOn w:val="a"/>
    <w:link w:val="8"/>
    <w:rsid w:val="00975A2E"/>
    <w:pPr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d">
    <w:name w:val="Подпись к таблице"/>
    <w:basedOn w:val="a"/>
    <w:link w:val="ac"/>
    <w:rsid w:val="00975A2E"/>
    <w:pPr>
      <w:shd w:val="clear" w:color="auto" w:fill="FFFFFF"/>
      <w:spacing w:line="0" w:lineRule="atLeast"/>
    </w:pPr>
    <w:rPr>
      <w:rFonts w:ascii="Tahoma" w:eastAsia="Tahoma" w:hAnsi="Tahoma" w:cs="Tahoma"/>
      <w:sz w:val="18"/>
      <w:szCs w:val="18"/>
      <w:lang w:val="en-US" w:eastAsia="en-US" w:bidi="en-US"/>
    </w:rPr>
  </w:style>
  <w:style w:type="paragraph" w:customStyle="1" w:styleId="ConsPlusNormal">
    <w:name w:val="ConsPlusNormal"/>
    <w:rsid w:val="009200B6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lang w:eastAsia="en-US" w:bidi="ar-SA"/>
    </w:rPr>
  </w:style>
  <w:style w:type="paragraph" w:styleId="af">
    <w:name w:val="caption"/>
    <w:basedOn w:val="a"/>
    <w:next w:val="a"/>
    <w:qFormat/>
    <w:rsid w:val="00A47359"/>
    <w:pPr>
      <w:widowControl/>
      <w:ind w:left="-709" w:right="-284"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af0">
    <w:name w:val="Body Text"/>
    <w:basedOn w:val="a"/>
    <w:link w:val="af1"/>
    <w:rsid w:val="00C54C73"/>
    <w:pPr>
      <w:widowControl/>
      <w:overflowPunct w:val="0"/>
      <w:autoSpaceDE w:val="0"/>
      <w:autoSpaceDN w:val="0"/>
      <w:adjustRightInd w:val="0"/>
      <w:ind w:right="4866"/>
      <w:jc w:val="both"/>
      <w:textAlignment w:val="baseline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1">
    <w:name w:val="Основной текст Знак"/>
    <w:basedOn w:val="a0"/>
    <w:link w:val="af0"/>
    <w:rsid w:val="00C54C73"/>
    <w:rPr>
      <w:rFonts w:ascii="Times New Roman" w:eastAsia="Times New Roman" w:hAnsi="Times New Roman" w:cs="Times New Roman"/>
      <w:sz w:val="28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6BF59-4A1B-4AF4-9A32-57BDACA7C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22</cp:revision>
  <cp:lastPrinted>2018-09-17T09:16:00Z</cp:lastPrinted>
  <dcterms:created xsi:type="dcterms:W3CDTF">2017-12-19T10:23:00Z</dcterms:created>
  <dcterms:modified xsi:type="dcterms:W3CDTF">2018-09-17T09:16:00Z</dcterms:modified>
</cp:coreProperties>
</file>