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903F1F" w:rsidRPr="006D6777" w:rsidRDefault="00903F1F" w:rsidP="00903F1F">
      <w:pPr>
        <w:shd w:val="clear" w:color="auto" w:fill="FFFFFF"/>
        <w:tabs>
          <w:tab w:val="left" w:leader="dot" w:pos="8290"/>
        </w:tabs>
        <w:ind w:right="1700" w:firstLine="794"/>
        <w:jc w:val="center"/>
        <w:rPr>
          <w:rFonts w:ascii="Times New Roman" w:hAnsi="Times New Roman" w:cs="Times New Roman"/>
          <w:b/>
          <w:color w:val="000000"/>
          <w:spacing w:val="-5"/>
          <w:sz w:val="26"/>
          <w:szCs w:val="26"/>
        </w:rPr>
      </w:pPr>
      <w:r w:rsidRPr="006D6777">
        <w:rPr>
          <w:rFonts w:ascii="Times New Roman" w:hAnsi="Times New Roman" w:cs="Times New Roman"/>
          <w:sz w:val="26"/>
          <w:szCs w:val="26"/>
        </w:rPr>
        <w:object w:dxaOrig="1080" w:dyaOrig="1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6pt" o:ole="">
            <v:imagedata r:id="rId6" o:title=""/>
          </v:shape>
          <o:OLEObject Type="Embed" ProgID="PBrush" ShapeID="_x0000_i1025" DrawAspect="Content" ObjectID="_1605594105" r:id="rId7"/>
        </w:object>
      </w:r>
    </w:p>
    <w:p w:rsidR="00903F1F" w:rsidRPr="006D6777" w:rsidRDefault="005E4FE2" w:rsidP="00F977BF">
      <w:pPr>
        <w:shd w:val="clear" w:color="auto" w:fill="FFFFFF"/>
        <w:tabs>
          <w:tab w:val="left" w:pos="7938"/>
          <w:tab w:val="left" w:leader="dot" w:pos="8290"/>
        </w:tabs>
        <w:spacing w:after="0" w:line="240" w:lineRule="auto"/>
        <w:ind w:left="-426" w:right="-1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pacing w:val="-5"/>
          <w:sz w:val="32"/>
          <w:szCs w:val="32"/>
        </w:rPr>
        <w:t>Сельская</w:t>
      </w:r>
      <w:r w:rsidR="00F977BF">
        <w:rPr>
          <w:rFonts w:ascii="Times New Roman" w:hAnsi="Times New Roman" w:cs="Times New Roman"/>
          <w:b/>
          <w:color w:val="000000"/>
          <w:spacing w:val="-5"/>
          <w:sz w:val="32"/>
          <w:szCs w:val="32"/>
        </w:rPr>
        <w:t xml:space="preserve"> Дума</w:t>
      </w:r>
      <w:r>
        <w:rPr>
          <w:rFonts w:ascii="Times New Roman" w:hAnsi="Times New Roman" w:cs="Times New Roman"/>
          <w:b/>
          <w:color w:val="000000"/>
          <w:spacing w:val="-5"/>
          <w:sz w:val="32"/>
          <w:szCs w:val="32"/>
        </w:rPr>
        <w:t xml:space="preserve"> </w:t>
      </w:r>
      <w:r w:rsidR="00903F1F" w:rsidRPr="006D6777">
        <w:rPr>
          <w:rFonts w:ascii="Times New Roman" w:hAnsi="Times New Roman" w:cs="Times New Roman"/>
          <w:b/>
          <w:color w:val="000000"/>
          <w:spacing w:val="-5"/>
          <w:sz w:val="32"/>
          <w:szCs w:val="32"/>
        </w:rPr>
        <w:t xml:space="preserve">сельского поселения </w:t>
      </w:r>
      <w:r w:rsidR="00F977BF">
        <w:rPr>
          <w:rFonts w:ascii="Times New Roman" w:hAnsi="Times New Roman" w:cs="Times New Roman"/>
          <w:b/>
          <w:color w:val="000000"/>
          <w:spacing w:val="-5"/>
          <w:sz w:val="32"/>
          <w:szCs w:val="32"/>
        </w:rPr>
        <w:t>«</w:t>
      </w:r>
      <w:r>
        <w:rPr>
          <w:rFonts w:ascii="Times New Roman" w:hAnsi="Times New Roman" w:cs="Times New Roman"/>
          <w:b/>
          <w:color w:val="000000"/>
          <w:spacing w:val="-5"/>
          <w:sz w:val="32"/>
          <w:szCs w:val="32"/>
        </w:rPr>
        <w:t>Деревня Бронцы</w:t>
      </w:r>
      <w:r w:rsidR="00F977BF">
        <w:rPr>
          <w:rFonts w:ascii="Times New Roman" w:hAnsi="Times New Roman" w:cs="Times New Roman"/>
          <w:b/>
          <w:color w:val="000000"/>
          <w:spacing w:val="-5"/>
          <w:sz w:val="32"/>
          <w:szCs w:val="32"/>
        </w:rPr>
        <w:t>»</w:t>
      </w:r>
    </w:p>
    <w:p w:rsidR="00903F1F" w:rsidRPr="006D6777" w:rsidRDefault="00903F1F" w:rsidP="00F977BF">
      <w:pPr>
        <w:shd w:val="clear" w:color="auto" w:fill="FFFFFF"/>
        <w:tabs>
          <w:tab w:val="left" w:pos="7938"/>
          <w:tab w:val="left" w:leader="dot" w:pos="8290"/>
        </w:tabs>
        <w:spacing w:after="0" w:line="240" w:lineRule="auto"/>
        <w:ind w:left="-426" w:right="-1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6D6777">
        <w:rPr>
          <w:rFonts w:ascii="Times New Roman" w:hAnsi="Times New Roman" w:cs="Times New Roman"/>
          <w:b/>
          <w:color w:val="000000"/>
          <w:sz w:val="32"/>
          <w:szCs w:val="32"/>
        </w:rPr>
        <w:t>Ферзиковского района Калужской области</w:t>
      </w:r>
    </w:p>
    <w:p w:rsidR="00903F1F" w:rsidRPr="006D6777" w:rsidRDefault="00903F1F" w:rsidP="00903F1F">
      <w:pPr>
        <w:pStyle w:val="ConsPlusNormal"/>
        <w:tabs>
          <w:tab w:val="left" w:pos="7938"/>
        </w:tabs>
        <w:ind w:right="-1"/>
        <w:rPr>
          <w:rFonts w:ascii="Times New Roman" w:hAnsi="Times New Roman" w:cs="Times New Roman"/>
          <w:b/>
          <w:sz w:val="32"/>
          <w:szCs w:val="32"/>
        </w:rPr>
      </w:pPr>
    </w:p>
    <w:p w:rsidR="00903F1F" w:rsidRPr="006D6777" w:rsidRDefault="00903F1F" w:rsidP="00F977BF">
      <w:pPr>
        <w:pStyle w:val="ConsPlusNormal"/>
        <w:tabs>
          <w:tab w:val="left" w:pos="7938"/>
        </w:tabs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777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903F1F" w:rsidRPr="006D6777" w:rsidRDefault="00903F1F" w:rsidP="00903F1F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903F1F" w:rsidRPr="005E4FE2" w:rsidRDefault="007A7951" w:rsidP="00903F1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E4FE2">
        <w:rPr>
          <w:rFonts w:ascii="Times New Roman" w:hAnsi="Times New Roman" w:cs="Times New Roman"/>
          <w:sz w:val="24"/>
          <w:szCs w:val="24"/>
        </w:rPr>
        <w:t xml:space="preserve">от </w:t>
      </w:r>
      <w:r w:rsidR="007C714F">
        <w:rPr>
          <w:rFonts w:ascii="Times New Roman" w:hAnsi="Times New Roman" w:cs="Times New Roman"/>
          <w:sz w:val="24"/>
          <w:szCs w:val="24"/>
        </w:rPr>
        <w:t>23 ноября</w:t>
      </w:r>
      <w:r w:rsidR="00903F1F" w:rsidRPr="005E4FE2">
        <w:rPr>
          <w:rFonts w:ascii="Times New Roman" w:hAnsi="Times New Roman" w:cs="Times New Roman"/>
          <w:sz w:val="24"/>
          <w:szCs w:val="24"/>
        </w:rPr>
        <w:t xml:space="preserve">  2018 года.                                                  </w:t>
      </w:r>
      <w:r w:rsidR="00747729" w:rsidRPr="005E4FE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E4FE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47729" w:rsidRPr="005E4FE2">
        <w:rPr>
          <w:rFonts w:ascii="Times New Roman" w:hAnsi="Times New Roman" w:cs="Times New Roman"/>
          <w:sz w:val="24"/>
          <w:szCs w:val="24"/>
        </w:rPr>
        <w:t xml:space="preserve">  </w:t>
      </w:r>
      <w:r w:rsidR="007C714F">
        <w:rPr>
          <w:rFonts w:ascii="Times New Roman" w:hAnsi="Times New Roman" w:cs="Times New Roman"/>
          <w:sz w:val="24"/>
          <w:szCs w:val="24"/>
        </w:rPr>
        <w:t xml:space="preserve">      </w:t>
      </w:r>
      <w:r w:rsidR="00747729" w:rsidRPr="005E4FE2">
        <w:rPr>
          <w:rFonts w:ascii="Times New Roman" w:hAnsi="Times New Roman" w:cs="Times New Roman"/>
          <w:sz w:val="24"/>
          <w:szCs w:val="24"/>
        </w:rPr>
        <w:t xml:space="preserve"> № 1</w:t>
      </w:r>
      <w:r w:rsidR="007C714F">
        <w:rPr>
          <w:rFonts w:ascii="Times New Roman" w:hAnsi="Times New Roman" w:cs="Times New Roman"/>
          <w:sz w:val="24"/>
          <w:szCs w:val="24"/>
        </w:rPr>
        <w:t>02</w:t>
      </w:r>
      <w:r w:rsidR="00747729" w:rsidRPr="005E4F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3F1F" w:rsidRPr="005E4FE2" w:rsidRDefault="005E4FE2" w:rsidP="00F977B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E4FE2">
        <w:rPr>
          <w:rFonts w:ascii="Times New Roman" w:hAnsi="Times New Roman" w:cs="Times New Roman"/>
          <w:b/>
          <w:sz w:val="24"/>
          <w:szCs w:val="24"/>
        </w:rPr>
        <w:t>д</w:t>
      </w:r>
      <w:proofErr w:type="gramStart"/>
      <w:r w:rsidRPr="005E4FE2">
        <w:rPr>
          <w:rFonts w:ascii="Times New Roman" w:hAnsi="Times New Roman" w:cs="Times New Roman"/>
          <w:b/>
          <w:sz w:val="24"/>
          <w:szCs w:val="24"/>
        </w:rPr>
        <w:t>.Б</w:t>
      </w:r>
      <w:proofErr w:type="gramEnd"/>
      <w:r w:rsidRPr="005E4FE2">
        <w:rPr>
          <w:rFonts w:ascii="Times New Roman" w:hAnsi="Times New Roman" w:cs="Times New Roman"/>
          <w:b/>
          <w:sz w:val="24"/>
          <w:szCs w:val="24"/>
        </w:rPr>
        <w:t>ронцы</w:t>
      </w:r>
      <w:proofErr w:type="spellEnd"/>
    </w:p>
    <w:p w:rsidR="00903F1F" w:rsidRPr="006D6777" w:rsidRDefault="00903F1F" w:rsidP="00903F1F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903F1F" w:rsidRPr="00903F1F" w:rsidRDefault="00903F1F" w:rsidP="006D6777">
      <w:pPr>
        <w:spacing w:after="0" w:line="240" w:lineRule="auto"/>
        <w:ind w:right="549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D67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«Об утверждении Положения об инвестиционной деятельности на территории сельского поселения </w:t>
      </w:r>
      <w:r w:rsidR="00F977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</w:t>
      </w:r>
      <w:r w:rsidR="005E4FE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Деревня Бронцы</w:t>
      </w:r>
      <w:r w:rsidR="00F977B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903F1F" w:rsidRPr="006D6777" w:rsidRDefault="00903F1F" w:rsidP="00903F1F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03F1F" w:rsidRPr="00F977BF" w:rsidRDefault="00753BB3" w:rsidP="00F977BF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53B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соответствии со статьей 1</w:t>
      </w:r>
      <w:r w:rsidR="00903F1F" w:rsidRPr="00753B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9 </w:t>
      </w:r>
      <w:r w:rsidRPr="00753BB3">
        <w:rPr>
          <w:rFonts w:ascii="Times New Roman" w:hAnsi="Times New Roman" w:cs="Times New Roman"/>
          <w:sz w:val="26"/>
          <w:szCs w:val="26"/>
        </w:rPr>
        <w:t xml:space="preserve">Федерального </w:t>
      </w:r>
      <w:r w:rsidRPr="00753BB3">
        <w:rPr>
          <w:rFonts w:ascii="Times New Roman" w:hAnsi="Times New Roman" w:cs="Times New Roman"/>
          <w:color w:val="000000"/>
          <w:sz w:val="26"/>
          <w:szCs w:val="26"/>
        </w:rPr>
        <w:t>закона</w:t>
      </w:r>
      <w:r w:rsidRPr="00753BB3">
        <w:rPr>
          <w:rFonts w:ascii="Times New Roman" w:hAnsi="Times New Roman" w:cs="Times New Roman"/>
          <w:sz w:val="26"/>
          <w:szCs w:val="26"/>
        </w:rPr>
        <w:t xml:space="preserve"> от 25 февраля 1999 года N 39-ФЗ "Об инвестиционной деятельности в Российской Федерации, осуществляемой в форме капитальных вложений"</w:t>
      </w:r>
      <w:r w:rsidR="00903F1F" w:rsidRPr="00753B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903F1F" w:rsidRPr="00903F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Федерального закона от 06.10.2003 № 131-ФЗ «Об общих принципах организации местн</w:t>
      </w:r>
      <w:r w:rsidR="00F977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ого самоуправления в РФ», Уставом</w:t>
      </w:r>
      <w:r w:rsidR="00903F1F" w:rsidRPr="00903F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сельского поселения </w:t>
      </w:r>
      <w:r w:rsidR="00F977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="005E4F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Деревня Бронцы</w:t>
      </w:r>
      <w:r w:rsidR="00F977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 </w:t>
      </w:r>
      <w:r w:rsidR="005E4F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Сельская</w:t>
      </w:r>
      <w:r w:rsidR="00F977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Дума сельского поселения «</w:t>
      </w:r>
      <w:r w:rsidR="005E4F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Деревня Бронцы</w:t>
      </w:r>
      <w:r w:rsidR="00F977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 </w:t>
      </w:r>
      <w:r w:rsidR="00903F1F" w:rsidRPr="006D6777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B022F0" w:rsidRPr="00903F1F" w:rsidRDefault="00B022F0" w:rsidP="006D6777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right="-1"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03F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Утвердить Положение об инвестиционной деятельности на территории сельского поселения </w:t>
      </w:r>
      <w:r w:rsidR="00F977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="005E4F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Деревня Бронцы</w:t>
      </w:r>
      <w:r w:rsidR="00F977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903F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целях создания благоприятного инвестиционного климата, упорядочения процессов осуществления инвестиционной деятельности и реализации муниципальных инвестиционных проектов на территории сельского поселения </w:t>
      </w:r>
      <w:r w:rsidR="00F977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="005E4FE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Деревня Бронцы</w:t>
      </w:r>
      <w:r w:rsidR="00F977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903F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(Приложение 1).</w:t>
      </w:r>
    </w:p>
    <w:p w:rsidR="00F977BF" w:rsidRPr="00F977BF" w:rsidRDefault="00F977BF" w:rsidP="00F977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977BF">
        <w:rPr>
          <w:rFonts w:ascii="Times New Roman" w:hAnsi="Times New Roman" w:cs="Times New Roman"/>
          <w:sz w:val="26"/>
          <w:szCs w:val="26"/>
        </w:rPr>
        <w:t xml:space="preserve">2. Настоящее Решение обнародовать  на информационном  стенде в здании администрации по адресу: </w:t>
      </w:r>
      <w:proofErr w:type="spellStart"/>
      <w:r w:rsidR="005E4FE2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="005E4FE2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="005E4FE2">
        <w:rPr>
          <w:rFonts w:ascii="Times New Roman" w:hAnsi="Times New Roman" w:cs="Times New Roman"/>
          <w:sz w:val="26"/>
          <w:szCs w:val="26"/>
        </w:rPr>
        <w:t>ронцы</w:t>
      </w:r>
      <w:proofErr w:type="spellEnd"/>
      <w:r w:rsidRPr="00F977BF">
        <w:rPr>
          <w:rFonts w:ascii="Times New Roman" w:hAnsi="Times New Roman" w:cs="Times New Roman"/>
          <w:sz w:val="26"/>
          <w:szCs w:val="26"/>
        </w:rPr>
        <w:t>, ул.</w:t>
      </w:r>
      <w:r w:rsidR="005E4FE2">
        <w:rPr>
          <w:rFonts w:ascii="Times New Roman" w:hAnsi="Times New Roman" w:cs="Times New Roman"/>
          <w:sz w:val="26"/>
          <w:szCs w:val="26"/>
        </w:rPr>
        <w:t>Центральная, д.6</w:t>
      </w:r>
      <w:r w:rsidRPr="00F977BF">
        <w:rPr>
          <w:rFonts w:ascii="Times New Roman" w:hAnsi="Times New Roman" w:cs="Times New Roman"/>
          <w:sz w:val="26"/>
          <w:szCs w:val="26"/>
        </w:rPr>
        <w:t xml:space="preserve"> Ферзиковского района и р</w:t>
      </w:r>
      <w:r>
        <w:rPr>
          <w:rFonts w:ascii="Times New Roman" w:hAnsi="Times New Roman" w:cs="Times New Roman"/>
          <w:sz w:val="26"/>
          <w:szCs w:val="26"/>
        </w:rPr>
        <w:t>азместить на официальном сайте а</w:t>
      </w:r>
      <w:r w:rsidRPr="00F977BF">
        <w:rPr>
          <w:rFonts w:ascii="Times New Roman" w:hAnsi="Times New Roman" w:cs="Times New Roman"/>
          <w:sz w:val="26"/>
          <w:szCs w:val="26"/>
        </w:rPr>
        <w:t>дминистрации сельского поселения «</w:t>
      </w:r>
      <w:r w:rsidR="005E4FE2">
        <w:rPr>
          <w:rFonts w:ascii="Times New Roman" w:hAnsi="Times New Roman" w:cs="Times New Roman"/>
          <w:sz w:val="26"/>
          <w:szCs w:val="26"/>
        </w:rPr>
        <w:t>Деревня Бронцы</w:t>
      </w:r>
      <w:r w:rsidRPr="00F977BF">
        <w:rPr>
          <w:rFonts w:ascii="Times New Roman" w:hAnsi="Times New Roman" w:cs="Times New Roman"/>
          <w:sz w:val="26"/>
          <w:szCs w:val="26"/>
        </w:rPr>
        <w:t>»  в информационно-телекоммуникационной сети «Интернет».</w:t>
      </w:r>
    </w:p>
    <w:p w:rsidR="00F977BF" w:rsidRPr="00F977BF" w:rsidRDefault="00F977BF" w:rsidP="00F97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03F1F" w:rsidRPr="006D6777" w:rsidRDefault="00903F1F" w:rsidP="00903F1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77BF" w:rsidRPr="00F977BF" w:rsidRDefault="00F977BF" w:rsidP="00903F1F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F977BF">
        <w:rPr>
          <w:rFonts w:ascii="Times New Roman" w:hAnsi="Times New Roman" w:cs="Times New Roman"/>
          <w:b/>
          <w:sz w:val="26"/>
          <w:szCs w:val="26"/>
        </w:rPr>
        <w:t xml:space="preserve"> Глава сельского поселения</w:t>
      </w:r>
    </w:p>
    <w:p w:rsidR="00903F1F" w:rsidRPr="00F977BF" w:rsidRDefault="00F977BF" w:rsidP="00903F1F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F977BF">
        <w:rPr>
          <w:rFonts w:ascii="Times New Roman" w:hAnsi="Times New Roman" w:cs="Times New Roman"/>
          <w:b/>
          <w:sz w:val="26"/>
          <w:szCs w:val="26"/>
        </w:rPr>
        <w:t>«</w:t>
      </w:r>
      <w:r w:rsidR="005E4FE2">
        <w:rPr>
          <w:rFonts w:ascii="Times New Roman" w:hAnsi="Times New Roman" w:cs="Times New Roman"/>
          <w:b/>
          <w:sz w:val="26"/>
          <w:szCs w:val="26"/>
        </w:rPr>
        <w:t>Деревня Бронцы</w:t>
      </w:r>
      <w:r w:rsidRPr="00F977BF">
        <w:rPr>
          <w:rFonts w:ascii="Times New Roman" w:hAnsi="Times New Roman" w:cs="Times New Roman"/>
          <w:b/>
          <w:sz w:val="26"/>
          <w:szCs w:val="26"/>
        </w:rPr>
        <w:t>»</w:t>
      </w:r>
      <w:r w:rsidR="00903F1F" w:rsidRPr="00F977B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977BF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="00FE230F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5E4FE2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="007C714F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5E4FE2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FE230F">
        <w:rPr>
          <w:rFonts w:ascii="Times New Roman" w:hAnsi="Times New Roman" w:cs="Times New Roman"/>
          <w:b/>
          <w:sz w:val="26"/>
          <w:szCs w:val="26"/>
        </w:rPr>
        <w:t xml:space="preserve">    </w:t>
      </w:r>
      <w:proofErr w:type="spellStart"/>
      <w:r w:rsidR="005E4FE2">
        <w:rPr>
          <w:rFonts w:ascii="Times New Roman" w:hAnsi="Times New Roman" w:cs="Times New Roman"/>
          <w:b/>
          <w:sz w:val="26"/>
          <w:szCs w:val="26"/>
        </w:rPr>
        <w:t>Иост</w:t>
      </w:r>
      <w:proofErr w:type="spellEnd"/>
      <w:r w:rsidR="005E4FE2">
        <w:rPr>
          <w:rFonts w:ascii="Times New Roman" w:hAnsi="Times New Roman" w:cs="Times New Roman"/>
          <w:b/>
          <w:sz w:val="26"/>
          <w:szCs w:val="26"/>
        </w:rPr>
        <w:t xml:space="preserve"> Д.В.</w:t>
      </w:r>
    </w:p>
    <w:p w:rsidR="00903F1F" w:rsidRPr="006D6777" w:rsidRDefault="00903F1F" w:rsidP="00903F1F">
      <w:pPr>
        <w:jc w:val="both"/>
        <w:rPr>
          <w:rFonts w:ascii="Times New Roman" w:hAnsi="Times New Roman" w:cs="Times New Roman"/>
          <w:sz w:val="26"/>
          <w:szCs w:val="26"/>
        </w:rPr>
      </w:pPr>
      <w:r w:rsidRPr="006D6777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F977BF"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bookmarkEnd w:id="0"/>
    <w:p w:rsidR="00903F1F" w:rsidRPr="006D6777" w:rsidRDefault="00903F1F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416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60"/>
      </w:tblGrid>
      <w:tr w:rsidR="00903F1F" w:rsidRPr="00903F1F" w:rsidTr="00903F1F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3F1F" w:rsidRPr="00903F1F" w:rsidRDefault="00903F1F" w:rsidP="00903F1F">
            <w:pPr>
              <w:spacing w:after="0" w:line="240" w:lineRule="auto"/>
              <w:ind w:right="549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0A06A4" w:rsidRPr="006D6777" w:rsidRDefault="000A06A4" w:rsidP="00903F1F">
            <w:pPr>
              <w:spacing w:after="0" w:line="240" w:lineRule="auto"/>
              <w:ind w:right="549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230F" w:rsidRDefault="00FE230F" w:rsidP="00903F1F">
            <w:pPr>
              <w:spacing w:after="0" w:line="240" w:lineRule="auto"/>
              <w:ind w:right="549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230F" w:rsidRDefault="00FE230F" w:rsidP="00903F1F">
            <w:pPr>
              <w:spacing w:after="0" w:line="240" w:lineRule="auto"/>
              <w:ind w:right="549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4FE2" w:rsidRDefault="005E4FE2" w:rsidP="00903F1F">
            <w:pPr>
              <w:spacing w:after="0" w:line="240" w:lineRule="auto"/>
              <w:ind w:right="549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E230F" w:rsidRDefault="00FE230F" w:rsidP="00903F1F">
            <w:pPr>
              <w:spacing w:after="0" w:line="240" w:lineRule="auto"/>
              <w:ind w:right="549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F1F" w:rsidRPr="007C714F" w:rsidRDefault="00903F1F" w:rsidP="007C714F">
            <w:pPr>
              <w:spacing w:after="0" w:line="240" w:lineRule="auto"/>
              <w:ind w:right="474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Приложение</w:t>
            </w:r>
          </w:p>
          <w:p w:rsidR="00903F1F" w:rsidRPr="007C714F" w:rsidRDefault="00903F1F" w:rsidP="007C714F">
            <w:pPr>
              <w:spacing w:after="0" w:line="240" w:lineRule="auto"/>
              <w:ind w:right="474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0A06A4" w:rsidRP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ешению </w:t>
            </w:r>
            <w:r w:rsidR="005E4FE2" w:rsidRP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Сельской</w:t>
            </w:r>
            <w:r w:rsidR="00FE230F" w:rsidRP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Думы</w:t>
            </w:r>
          </w:p>
          <w:p w:rsidR="00903F1F" w:rsidRPr="007C714F" w:rsidRDefault="00903F1F" w:rsidP="007C714F">
            <w:pPr>
              <w:spacing w:after="0" w:line="240" w:lineRule="auto"/>
              <w:ind w:right="474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сельского поселения </w:t>
            </w:r>
            <w:r w:rsidR="00F977BF" w:rsidRP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5E4FE2" w:rsidRP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Деревня Бронцы</w:t>
            </w:r>
            <w:r w:rsidR="00F977BF" w:rsidRP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903F1F" w:rsidRPr="007C714F" w:rsidRDefault="00903F1F" w:rsidP="007C714F">
            <w:pPr>
              <w:spacing w:after="0" w:line="240" w:lineRule="auto"/>
              <w:ind w:right="474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7A7951" w:rsidRP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 </w:t>
            </w:r>
            <w:r w:rsid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747729" w:rsidRP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ноября</w:t>
            </w:r>
            <w:r w:rsidR="00747729" w:rsidRP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0A06A4" w:rsidRP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№</w:t>
            </w:r>
            <w:r w:rsidR="00747729" w:rsidRP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C7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Положения об инвестиционной деятельности</w:t>
            </w:r>
          </w:p>
          <w:p w:rsidR="00903F1F" w:rsidRPr="00903F1F" w:rsidRDefault="00903F1F" w:rsidP="000A06A4">
            <w:pPr>
              <w:spacing w:after="0" w:line="240" w:lineRule="auto"/>
              <w:ind w:right="549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 территории сельского поселения </w:t>
            </w:r>
            <w:r w:rsidR="00F97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I. Общие положения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1. Настоящее Положение регулирует правоотношения между органами местного самоуправления муниципального образования сельское поселение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гражданами и юридическими лицами в связи с осуществлением ими инвестиционной деятельности в форме капитальных вложений в инженерную, социально-экономическую инфраструктуру поселения, гарантирование прав субъектов инвестиционной деятельности, формы и методы участия органов местного самоуправления в инвестиционной деятельности.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2. Инвестиционная деятельность на территории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осуществляется в соответствии с положениями Федерального закона N 39-ФЗ от 25.02.1999 «Об инвестиционной деятельности в Российской Федерации, осуществляемой в форме капитальных вложений», № 131-ФЗ от 06.10.2003 года «Об общих принципах организации местного самоуправления в Российской Федерации», и в соответствии с настоящим Положением.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3. К полномочиям 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Сельской</w:t>
            </w:r>
            <w:r w:rsidR="00FE2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Думы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области инвестиционной деятельности относятся: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принятие нормативных правовых актов в области ин</w:t>
            </w:r>
            <w:r w:rsidR="00842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вестиционной деятельности; 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установление льготных условий пользования землей, находящейся в муниципальной собственности для субъектов инвестиционной деятельности;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установление льгот по уплате местных налогов для субъектов инвестиционной деятельности;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4) утверждение инвестиционных программ муниципального образования;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5) контроль над исполнением инвестиционных программ, за условиями и эффективным использованием средств, поступающих на осуществление инвестиционной деятельности.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4. К полномочиям Администрации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относятся: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разработка и принятие в пределах своей компетенции нормативных правовых актов в области инвестиционной деятельности;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создание благоприятных условий для привлечения инвестиций в инженерную и социальную инфраструктуру муниципального образования;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разработка и реализация инвестиционных проектов муниципального образования;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4) иные полномочия, не отнесенные к компетенции 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Сельской</w:t>
            </w:r>
            <w:r w:rsidR="00FE2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Думы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 Основные термины и понятия, используемые в настоящем Положении: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Субъекты инвестиционной деятельности - инвесторы, заказчики, подрядчики, осуществляющие инвестиционную деятельность в форме капитальных вложений.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 объектам инвестиционной деятельности относятся объекты, возникающие в 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результате реализации инвестиционного проекта и влекущие дополнительную нагрузку на инженерную и социальную инфраструктуру муниципального образования.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 объектам инвестиционной деятельности относятся: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объекты, возникающие в результате нового или капитального строительства, реконструкции существующих объектов, создания новых и (или) расширению существующих производственных и иных фондов;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инвестиционные проекты за счет средств местного, районного, областного и федерального бюджетов, а также в результате реализации федеральных, областных, районных целевых программ.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6. На территории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всем субъектам инвестиционной деятельности гарантируется: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обеспечение равных прав при осуществлении инвестиционной деятельности;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гласность в обсуждении инвестиционных проектов;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стабильность прав субъектов инвестиционной деятельности;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4) установление режима наибольшего благоприятствования инвесторам, объем </w:t>
            </w:r>
            <w:proofErr w:type="gramStart"/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инвестиций</w:t>
            </w:r>
            <w:proofErr w:type="gramEnd"/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которых составляет не менее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миллионов рублей.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7. Инвесторам, осуществляющим инвестиционную деятельность в форме капитальных вложений, могут быть предоставлены льготы по уплате местных налогов.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Льготы и порядок предоставления льгот по уплате местных налогов у</w:t>
            </w:r>
            <w:r w:rsidR="00FE2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станавливаются 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Сельской</w:t>
            </w:r>
            <w:r w:rsidR="00FE2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Думой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при принятии местного бюджета на очередной финансовый год.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8. Защита интересов инвесторов осуществляется органами местного самоуправления в форме оказания поддержки во взаимоотношениях инвесторов с органами государственной власти РФ,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Калужской области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Ферзиковского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района.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9. Режим наибольшего благоприятствования устанавливается для инвестора решением 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Сельской</w:t>
            </w:r>
            <w:r w:rsidR="00FE2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Думы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основании предложений Администрации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представленных 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инвестиционного проекта, бизнес-плана.        </w:t>
            </w:r>
          </w:p>
          <w:p w:rsidR="00903F1F" w:rsidRPr="00903F1F" w:rsidRDefault="00903F1F" w:rsidP="005E4FE2">
            <w:pPr>
              <w:tabs>
                <w:tab w:val="left" w:pos="9356"/>
              </w:tabs>
              <w:spacing w:after="0" w:line="240" w:lineRule="auto"/>
              <w:ind w:right="4744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10. Контроль за целевым и эффективным использованием инвестиционных средств </w:t>
            </w:r>
            <w:r w:rsidR="006559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осуществляется 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Сельской</w:t>
            </w:r>
            <w:r w:rsidR="006559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Думой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виде: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контрольных проверок;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депутатских запросов;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депутатских слушаний.</w:t>
            </w:r>
          </w:p>
          <w:p w:rsidR="00903F1F" w:rsidRPr="00903F1F" w:rsidRDefault="00903F1F" w:rsidP="00FE230F">
            <w:pPr>
              <w:tabs>
                <w:tab w:val="left" w:pos="9356"/>
              </w:tabs>
              <w:spacing w:after="0" w:line="240" w:lineRule="auto"/>
              <w:ind w:right="4744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903F1F" w:rsidRPr="00903F1F" w:rsidRDefault="00903F1F" w:rsidP="00903F1F">
            <w:pPr>
              <w:spacing w:after="0" w:line="240" w:lineRule="auto"/>
              <w:ind w:right="549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II. Участие органов местного самоуправления </w:t>
            </w:r>
            <w:proofErr w:type="gramStart"/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</w:p>
          <w:p w:rsidR="00903F1F" w:rsidRPr="00903F1F" w:rsidRDefault="00903F1F" w:rsidP="0084264C">
            <w:pPr>
              <w:spacing w:after="0" w:line="240" w:lineRule="auto"/>
              <w:ind w:right="549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инвестиционной деятельности</w:t>
            </w:r>
          </w:p>
          <w:p w:rsidR="00903F1F" w:rsidRPr="00903F1F" w:rsidRDefault="00903F1F" w:rsidP="005E4FE2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11. Органы местного самоуправления участвуют в инвестиционной деятельности посредством:</w:t>
            </w:r>
          </w:p>
          <w:p w:rsidR="00903F1F" w:rsidRPr="00903F1F" w:rsidRDefault="00903F1F" w:rsidP="005E4FE2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разработки, утверждения и реализации муниципальных инвестиционных проектов;</w:t>
            </w:r>
          </w:p>
          <w:p w:rsidR="00903F1F" w:rsidRPr="00903F1F" w:rsidRDefault="00903F1F" w:rsidP="005E4FE2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вовлечения муниципального имущества в инвестиционную деятельность;</w:t>
            </w:r>
          </w:p>
          <w:p w:rsidR="00903F1F" w:rsidRPr="00903F1F" w:rsidRDefault="00903F1F" w:rsidP="005E4FE2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привлечения средств местного, районного, регионального и федерального бюджетов для инвестирования в инженерную и социальную инфраструктуру муниципального образования;</w:t>
            </w:r>
          </w:p>
          <w:p w:rsidR="00903F1F" w:rsidRPr="00903F1F" w:rsidRDefault="00903F1F" w:rsidP="005E4FE2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4) </w:t>
            </w:r>
            <w:proofErr w:type="gramStart"/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контроля за</w:t>
            </w:r>
            <w:proofErr w:type="gramEnd"/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реализацией инвестиционных проектов;</w:t>
            </w:r>
          </w:p>
          <w:p w:rsidR="00903F1F" w:rsidRPr="00903F1F" w:rsidRDefault="00903F1F" w:rsidP="005E4FE2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5) иных, не запрещенных законом форм инвестиционной деятельности.</w:t>
            </w:r>
          </w:p>
          <w:p w:rsidR="00903F1F" w:rsidRPr="00903F1F" w:rsidRDefault="00903F1F" w:rsidP="005E4FE2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12. Разработку муниципальных инвестиционных проектов осуществляет Администрация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поручению Главы сельского поселения.</w:t>
            </w:r>
          </w:p>
          <w:p w:rsidR="00903F1F" w:rsidRPr="00903F1F" w:rsidRDefault="00903F1F" w:rsidP="005E4FE2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13. Решение о разработке инвестиционного проекта принимает Глава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форме постановления.</w:t>
            </w:r>
          </w:p>
          <w:p w:rsidR="00903F1F" w:rsidRPr="00903F1F" w:rsidRDefault="00903F1F" w:rsidP="005E4FE2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14. В постановлении Главы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указывается объект инвестиционной деятельности, сроки разработки инвестиционного проекта, необходимость определения объема инвестиций (способ определения объема инвестиций), определяется генеральный разработчик и лица, ответственные за подготовку муниципального инвестиционного проекта.</w:t>
            </w:r>
          </w:p>
          <w:p w:rsidR="00903F1F" w:rsidRPr="00903F1F" w:rsidRDefault="00903F1F" w:rsidP="005E4FE2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 Муниципальный инвестиционный проект включает в себя:</w:t>
            </w:r>
          </w:p>
          <w:p w:rsidR="00903F1F" w:rsidRPr="00903F1F" w:rsidRDefault="00903F1F" w:rsidP="005E4FE2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формулировку и описание цели проекта, обоснование его приоритетности, сроки и этапы его реализации;</w:t>
            </w:r>
          </w:p>
          <w:p w:rsidR="00903F1F" w:rsidRPr="00903F1F" w:rsidRDefault="00903F1F" w:rsidP="005E4FE2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наименование объекта капитального строительства в соответствии с проектной документацией или заданием на его проектирование (при отсутствии проектной документации) либо объекта недвижимого имущества в соответствии с документами, подтверждающими внесение в государственный кадастр недвижимости сведений о недвижимом имуществе;</w:t>
            </w:r>
          </w:p>
          <w:p w:rsidR="00903F1F" w:rsidRPr="00903F1F" w:rsidRDefault="00903F1F" w:rsidP="005E4FE2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направление капитальных вложений (строительство (реконструкция), приобретение);</w:t>
            </w:r>
          </w:p>
          <w:p w:rsidR="00903F1F" w:rsidRPr="00903F1F" w:rsidRDefault="00903F1F" w:rsidP="005E4FE2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4) наименование главного распорядителя;</w:t>
            </w:r>
          </w:p>
          <w:p w:rsidR="00903F1F" w:rsidRPr="00903F1F" w:rsidRDefault="00903F1F" w:rsidP="005E4FE2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5) проектная или предполагаемая (при отсутствии проектной документации) мощность объекта капитального строительства, объекта недвижимого имущества;</w:t>
            </w:r>
          </w:p>
          <w:p w:rsidR="00903F1F" w:rsidRPr="00903F1F" w:rsidRDefault="00903F1F" w:rsidP="005E4FE2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6) срок ввода в эксплуатацию объекта капитального строительства, срок приобретения объекта недвижимого имущества;</w:t>
            </w:r>
          </w:p>
          <w:p w:rsidR="00903F1F" w:rsidRPr="00903F1F" w:rsidRDefault="00903F1F" w:rsidP="005E4FE2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7) сметная или предполагаемая (при отсутствии проектной документации) сметная стоимость объекта капитального строительства в ценах соответствующих лет либо стоимость объекта недвижимого имущества, определенная в соответствии со статьей 22 Федерального закона «О контрактной системе в сфере закупок товаров, работ, услуг для обеспечения государственных и муниципальных нужд»;</w:t>
            </w:r>
          </w:p>
          <w:p w:rsidR="00903F1F" w:rsidRPr="00903F1F" w:rsidRDefault="00903F1F" w:rsidP="007C714F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8) прогнозный объем бюджетных инвестиций за счет средств бюджета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объект капитального строительства либо объект недвижимого имущества, в том числе по годам в ценах соответствующих лет.</w:t>
            </w:r>
          </w:p>
          <w:p w:rsidR="00903F1F" w:rsidRPr="00903F1F" w:rsidRDefault="00903F1F" w:rsidP="007C714F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16. Муниципальный инвестиционный проект подлежит утверждению 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Сельской</w:t>
            </w:r>
            <w:r w:rsidR="006559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Думой</w:t>
            </w:r>
            <w:r w:rsidR="0014172C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 </w:t>
            </w:r>
          </w:p>
          <w:p w:rsidR="00903F1F" w:rsidRPr="00903F1F" w:rsidRDefault="00903F1F" w:rsidP="007C714F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17. Управление реализацией инвестиционного проекта осуществляет Администрация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903F1F" w:rsidRPr="00903F1F" w:rsidRDefault="00903F1F" w:rsidP="007C714F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обеспечивает реализацию инвестиционного проекта в соответствии с утвержденными объемами финансирования;</w:t>
            </w:r>
          </w:p>
          <w:p w:rsidR="00903F1F" w:rsidRPr="00903F1F" w:rsidRDefault="00903F1F" w:rsidP="007C714F">
            <w:pPr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является распорядителем инвестиционных средств, выделяемых на реализацию инвестиционного проекта, несет ответственность за целевое использование этих средств; </w:t>
            </w:r>
          </w:p>
          <w:p w:rsidR="00903F1F" w:rsidRPr="00903F1F" w:rsidRDefault="00903F1F" w:rsidP="007C714F">
            <w:pPr>
              <w:tabs>
                <w:tab w:val="left" w:pos="9072"/>
                <w:tab w:val="left" w:pos="9498"/>
              </w:tabs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принимает решение о корректировке или о завершении инвестиционного проекта, в случае, если при этом требуется изменение объемов или структуры расходов инвестиционных средств;</w:t>
            </w:r>
          </w:p>
          <w:p w:rsidR="00903F1F" w:rsidRPr="00903F1F" w:rsidRDefault="00903F1F" w:rsidP="007C714F">
            <w:pPr>
              <w:tabs>
                <w:tab w:val="left" w:pos="9072"/>
                <w:tab w:val="left" w:pos="9498"/>
              </w:tabs>
              <w:spacing w:after="0" w:line="240" w:lineRule="auto"/>
              <w:ind w:right="4602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4) взаимодействует с субъектами инвестиционной деятельности;</w:t>
            </w:r>
          </w:p>
          <w:p w:rsidR="00903F1F" w:rsidRPr="00903F1F" w:rsidRDefault="00903F1F" w:rsidP="007C714F">
            <w:pPr>
              <w:spacing w:after="0" w:line="240" w:lineRule="auto"/>
              <w:ind w:right="4461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5) приостанавливает реализацию инвестиционного проекта.</w:t>
            </w:r>
          </w:p>
          <w:p w:rsidR="00903F1F" w:rsidRPr="00903F1F" w:rsidRDefault="00903F1F" w:rsidP="007C714F">
            <w:pPr>
              <w:spacing w:after="0" w:line="240" w:lineRule="auto"/>
              <w:ind w:right="4461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18. Основанием для приостановления реализации инвестиционного проекта является:</w:t>
            </w:r>
          </w:p>
          <w:p w:rsidR="00903F1F" w:rsidRPr="00903F1F" w:rsidRDefault="007C714F" w:rsidP="00FE230F">
            <w:pPr>
              <w:spacing w:after="0" w:line="240" w:lineRule="auto"/>
              <w:ind w:right="446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903F1F"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появление иных механизмов ликвидации проблемы, на решение которой был направлен инвестиционный проект;</w:t>
            </w:r>
          </w:p>
          <w:p w:rsidR="00903F1F" w:rsidRPr="00903F1F" w:rsidRDefault="007C714F" w:rsidP="00FE230F">
            <w:pPr>
              <w:spacing w:after="0" w:line="240" w:lineRule="auto"/>
              <w:ind w:right="446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903F1F"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существенные нарушения, допущенные участниками проекта, или обстоятельства, делающие невозможной реализацию инвестиционного проекта;</w:t>
            </w:r>
          </w:p>
          <w:p w:rsidR="00903F1F" w:rsidRPr="00903F1F" w:rsidRDefault="007C714F" w:rsidP="00FE230F">
            <w:pPr>
              <w:spacing w:after="0" w:line="240" w:lineRule="auto"/>
              <w:ind w:right="446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903F1F"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принятие другого проекта, поглощающего первоначальный инвестиционный проект по целям и задачам.</w:t>
            </w:r>
          </w:p>
          <w:p w:rsidR="00903F1F" w:rsidRDefault="00903F1F" w:rsidP="007C714F">
            <w:pPr>
              <w:spacing w:after="0" w:line="240" w:lineRule="auto"/>
              <w:ind w:right="4461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19. О завершении муниципального инвестиционного проекта Глава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информирует 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Сельскую</w:t>
            </w:r>
            <w:r w:rsidR="00FE2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Думу</w:t>
            </w:r>
            <w:r w:rsidR="006D6777" w:rsidRPr="006D677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  <w:p w:rsidR="0084264C" w:rsidRPr="00903F1F" w:rsidRDefault="0084264C" w:rsidP="00FE230F">
            <w:pPr>
              <w:spacing w:after="0" w:line="240" w:lineRule="auto"/>
              <w:ind w:right="446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03F1F" w:rsidRPr="00903F1F" w:rsidRDefault="00903F1F" w:rsidP="00FE230F">
            <w:pPr>
              <w:spacing w:after="0" w:line="240" w:lineRule="auto"/>
              <w:ind w:right="446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III. Взаимодействие органов местного самоуправления с</w:t>
            </w:r>
          </w:p>
          <w:p w:rsidR="00903F1F" w:rsidRPr="00903F1F" w:rsidRDefault="00903F1F" w:rsidP="0084264C">
            <w:pPr>
              <w:spacing w:after="0" w:line="240" w:lineRule="auto"/>
              <w:ind w:right="446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D677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инвесторами</w:t>
            </w:r>
          </w:p>
          <w:p w:rsidR="00903F1F" w:rsidRPr="00903F1F" w:rsidRDefault="00903F1F" w:rsidP="007C714F">
            <w:pPr>
              <w:spacing w:after="0" w:line="240" w:lineRule="auto"/>
              <w:ind w:right="4461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20. Инвестиционный договор является основанием для осуществления инвестиционной деятельности на территории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регулирует правоотношения между муниципальным образованием сельское поселение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инвестором в связи с осуществлением последним инвестиционной деятельности.</w:t>
            </w:r>
          </w:p>
          <w:p w:rsidR="00903F1F" w:rsidRPr="00903F1F" w:rsidRDefault="00903F1F" w:rsidP="007C714F">
            <w:pPr>
              <w:spacing w:after="0" w:line="240" w:lineRule="auto"/>
              <w:ind w:right="4461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21. От имени муниципального образования договор подписывается Главой сельского поселения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903F1F" w:rsidRPr="00903F1F" w:rsidRDefault="00903F1F" w:rsidP="007C714F">
            <w:pPr>
              <w:spacing w:after="0" w:line="240" w:lineRule="auto"/>
              <w:ind w:right="4461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 Форма и содержание инвестиционного договора утверждается распоряжением главы сельского поселения.</w:t>
            </w:r>
          </w:p>
          <w:p w:rsidR="00903F1F" w:rsidRPr="00903F1F" w:rsidRDefault="00903F1F" w:rsidP="007C714F">
            <w:pPr>
              <w:spacing w:after="0" w:line="240" w:lineRule="auto"/>
              <w:ind w:right="4461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23. Инвесторы перечисляют инвестиционные средства в порядке, предусмотренном инвестиционным договором между инвестором и Администр</w:t>
            </w:r>
            <w:r w:rsidR="00FE23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ацией сельского поселения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F977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903F1F" w:rsidRPr="00903F1F" w:rsidRDefault="00903F1F" w:rsidP="007C714F">
            <w:pPr>
              <w:spacing w:after="0" w:line="240" w:lineRule="auto"/>
              <w:ind w:right="4461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24. Инвестиционные средства, направленные на финансировани</w:t>
            </w:r>
            <w:r w:rsidR="006559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 утвержденных 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Сельской</w:t>
            </w:r>
            <w:r w:rsidR="006559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Думой сельского поселения «</w:t>
            </w:r>
            <w:r w:rsidR="005E4F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Деревня Бронцы</w:t>
            </w:r>
            <w:r w:rsidR="006559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муниципальных инвестиционных проектов, учитываются в бюджете муниципального образования.</w:t>
            </w:r>
          </w:p>
          <w:p w:rsidR="00903F1F" w:rsidRPr="00903F1F" w:rsidRDefault="00903F1F" w:rsidP="007C714F">
            <w:pPr>
              <w:spacing w:after="0" w:line="240" w:lineRule="auto"/>
              <w:ind w:right="4461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25. От заключения инвестиционных договоров освобождаются граждане и юридические лица, реализующие инвестиционные проекты, финансирование в полном объеме которых осуществляется за счет бюджетов всех уровней, а также строительство, реконструкция, капитальный ремонт объектов культурного назначения, объектов охраны окружающей среды, объектов водоснабжения, теплоснабжения, канализации, дорожного хозяйства и социальной сферы, имеющих муниципальную значимость, передаваемых после окончания строительства в муниципальную собственность.</w:t>
            </w:r>
          </w:p>
          <w:p w:rsidR="00903F1F" w:rsidRPr="00903F1F" w:rsidRDefault="00903F1F" w:rsidP="007C714F">
            <w:pPr>
              <w:spacing w:after="0" w:line="240" w:lineRule="auto"/>
              <w:ind w:right="4461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26. Администрация сельского поселения в пределах своих полномочий   проводит проверки субъектов инвестиционной деятельности в части соблюдения ими условий инвестиционного договора и требований настоящего Положения.</w:t>
            </w:r>
          </w:p>
          <w:p w:rsidR="00903F1F" w:rsidRPr="00903F1F" w:rsidRDefault="00903F1F" w:rsidP="007C714F">
            <w:pPr>
              <w:spacing w:after="0" w:line="240" w:lineRule="auto"/>
              <w:ind w:right="4461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27. В случае невыполнения условий инвестиционного договора, требований настоящего Положения, а также отказа субъекта инвестиционной деятельности в представлении документов, необходимых для проведения проверок, Администрация сельского поселения принимает решение о расторжении инвестиционного договора в одностороннем порядке. При этом субъект инвестиционной деятельности теряет </w:t>
            </w: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право на муниципальную поддержку, установленную настоящим Положением.</w:t>
            </w:r>
          </w:p>
          <w:p w:rsidR="00903F1F" w:rsidRPr="00903F1F" w:rsidRDefault="00903F1F" w:rsidP="007C714F">
            <w:pPr>
              <w:spacing w:after="0" w:line="240" w:lineRule="auto"/>
              <w:ind w:right="4461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03F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 Субъекты инвестиционной деятельности и органы местного самоуправления сельского поселения несут ответственность за нарушения инвестиционной деятельности на территории сельского поселения в соответствии с действующим законодательством.</w:t>
            </w:r>
          </w:p>
        </w:tc>
      </w:tr>
    </w:tbl>
    <w:p w:rsidR="00731D5A" w:rsidRPr="006D6777" w:rsidRDefault="00731D5A" w:rsidP="00903F1F">
      <w:pPr>
        <w:ind w:right="5498"/>
        <w:rPr>
          <w:rFonts w:ascii="Times New Roman" w:hAnsi="Times New Roman" w:cs="Times New Roman"/>
          <w:sz w:val="26"/>
          <w:szCs w:val="26"/>
        </w:rPr>
      </w:pPr>
    </w:p>
    <w:sectPr w:rsidR="00731D5A" w:rsidRPr="006D6777" w:rsidSect="00FE230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55FD6"/>
    <w:multiLevelType w:val="multilevel"/>
    <w:tmpl w:val="D8B2D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F1F"/>
    <w:rsid w:val="00034FD2"/>
    <w:rsid w:val="00077AA7"/>
    <w:rsid w:val="000A06A4"/>
    <w:rsid w:val="0014172C"/>
    <w:rsid w:val="00330D8F"/>
    <w:rsid w:val="0033432A"/>
    <w:rsid w:val="004813B5"/>
    <w:rsid w:val="00545EE8"/>
    <w:rsid w:val="005E4FE2"/>
    <w:rsid w:val="0062117C"/>
    <w:rsid w:val="00655988"/>
    <w:rsid w:val="006D6777"/>
    <w:rsid w:val="006E39E7"/>
    <w:rsid w:val="00731D5A"/>
    <w:rsid w:val="00747729"/>
    <w:rsid w:val="00753BB3"/>
    <w:rsid w:val="007A7951"/>
    <w:rsid w:val="007C714F"/>
    <w:rsid w:val="00817460"/>
    <w:rsid w:val="0084264C"/>
    <w:rsid w:val="00903F1F"/>
    <w:rsid w:val="00B022F0"/>
    <w:rsid w:val="00CE5348"/>
    <w:rsid w:val="00E27261"/>
    <w:rsid w:val="00F977BF"/>
    <w:rsid w:val="00FB20DA"/>
    <w:rsid w:val="00FE2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3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3F1F"/>
    <w:rPr>
      <w:b/>
      <w:bCs/>
    </w:rPr>
  </w:style>
  <w:style w:type="character" w:customStyle="1" w:styleId="articleseparator">
    <w:name w:val="article_separator"/>
    <w:basedOn w:val="a0"/>
    <w:rsid w:val="00903F1F"/>
  </w:style>
  <w:style w:type="paragraph" w:styleId="a5">
    <w:name w:val="Balloon Text"/>
    <w:basedOn w:val="a"/>
    <w:link w:val="a6"/>
    <w:uiPriority w:val="99"/>
    <w:semiHidden/>
    <w:unhideWhenUsed/>
    <w:rsid w:val="00903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F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03F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0A06A4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F977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3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3F1F"/>
    <w:rPr>
      <w:b/>
      <w:bCs/>
    </w:rPr>
  </w:style>
  <w:style w:type="character" w:customStyle="1" w:styleId="articleseparator">
    <w:name w:val="article_separator"/>
    <w:basedOn w:val="a0"/>
    <w:rsid w:val="00903F1F"/>
  </w:style>
  <w:style w:type="paragraph" w:styleId="a5">
    <w:name w:val="Balloon Text"/>
    <w:basedOn w:val="a"/>
    <w:link w:val="a6"/>
    <w:uiPriority w:val="99"/>
    <w:semiHidden/>
    <w:unhideWhenUsed/>
    <w:rsid w:val="00903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F1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903F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0A06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8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5623">
          <w:marLeft w:val="75"/>
          <w:marRight w:val="0"/>
          <w:marTop w:val="3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5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F7224-22D8-4806-9A75-F811D8507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1898</Words>
  <Characters>10824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</cp:revision>
  <cp:lastPrinted>2018-12-05T10:52:00Z</cp:lastPrinted>
  <dcterms:created xsi:type="dcterms:W3CDTF">2018-12-06T06:35:00Z</dcterms:created>
  <dcterms:modified xsi:type="dcterms:W3CDTF">2018-12-06T06:35:00Z</dcterms:modified>
</cp:coreProperties>
</file>