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ПРОТОКОЛ</w:t>
      </w:r>
    </w:p>
    <w:p w:rsidR="00742626" w:rsidRPr="00742626" w:rsidRDefault="009D1C5F" w:rsidP="00742626">
      <w:pPr>
        <w:jc w:val="center"/>
        <w:rPr>
          <w:b/>
        </w:rPr>
      </w:pPr>
      <w:r w:rsidRPr="00742626">
        <w:rPr>
          <w:b/>
        </w:rPr>
        <w:t xml:space="preserve">публичных слушаний </w:t>
      </w:r>
      <w:r w:rsidR="00742626" w:rsidRPr="00742626">
        <w:rPr>
          <w:b/>
        </w:rPr>
        <w:t xml:space="preserve">по проекту </w:t>
      </w:r>
      <w:r w:rsidR="009E270D">
        <w:rPr>
          <w:b/>
        </w:rPr>
        <w:t xml:space="preserve">изменений в генеральный план муниципального образования сельского поселения </w:t>
      </w:r>
      <w:r w:rsidR="007476E3">
        <w:rPr>
          <w:b/>
        </w:rPr>
        <w:t xml:space="preserve">«Деревня </w:t>
      </w:r>
      <w:r w:rsidR="0092421D">
        <w:rPr>
          <w:b/>
        </w:rPr>
        <w:t>Бронцы</w:t>
      </w:r>
      <w:r w:rsidR="007476E3">
        <w:rPr>
          <w:b/>
        </w:rPr>
        <w:t xml:space="preserve">» </w:t>
      </w:r>
      <w:r w:rsidR="00742626" w:rsidRPr="00742626">
        <w:rPr>
          <w:b/>
        </w:rPr>
        <w:t>Ферзиковского района Калужской области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</w:p>
    <w:p w:rsidR="009D1C5F" w:rsidRDefault="009D1C5F" w:rsidP="009D1C5F">
      <w:pPr>
        <w:pStyle w:val="ConsPlusNonformat"/>
        <w:widowControl/>
      </w:pP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Калужская область,</w:t>
      </w: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Ферзиковский район,</w:t>
      </w:r>
    </w:p>
    <w:p w:rsidR="009D1C5F" w:rsidRPr="00A4436C" w:rsidRDefault="007476E3" w:rsidP="009D1C5F">
      <w:pPr>
        <w:rPr>
          <w:b/>
          <w:snapToGrid w:val="0"/>
          <w:color w:val="000000" w:themeColor="text1"/>
          <w:sz w:val="24"/>
        </w:rPr>
      </w:pPr>
      <w:r>
        <w:rPr>
          <w:b/>
          <w:snapToGrid w:val="0"/>
          <w:color w:val="000000" w:themeColor="text1"/>
          <w:sz w:val="24"/>
        </w:rPr>
        <w:t>д</w:t>
      </w:r>
      <w:r w:rsidR="009D1C5F" w:rsidRPr="00A4436C">
        <w:rPr>
          <w:b/>
          <w:snapToGrid w:val="0"/>
          <w:color w:val="000000" w:themeColor="text1"/>
          <w:sz w:val="24"/>
        </w:rPr>
        <w:t xml:space="preserve">. </w:t>
      </w:r>
      <w:r w:rsidR="0092421D">
        <w:rPr>
          <w:b/>
          <w:snapToGrid w:val="0"/>
          <w:color w:val="000000" w:themeColor="text1"/>
          <w:sz w:val="24"/>
        </w:rPr>
        <w:t>Бронцы</w:t>
      </w:r>
    </w:p>
    <w:p w:rsidR="009D1C5F" w:rsidRDefault="009D1C5F" w:rsidP="009D1C5F">
      <w:pPr>
        <w:rPr>
          <w:b/>
          <w:snapToGrid w:val="0"/>
          <w:sz w:val="24"/>
        </w:rPr>
      </w:pPr>
    </w:p>
    <w:tbl>
      <w:tblPr>
        <w:tblW w:w="9781" w:type="dxa"/>
        <w:tblInd w:w="-34" w:type="dxa"/>
        <w:tblLook w:val="01E0"/>
      </w:tblPr>
      <w:tblGrid>
        <w:gridCol w:w="5529"/>
        <w:gridCol w:w="4252"/>
      </w:tblGrid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составления протокола:</w:t>
            </w:r>
          </w:p>
        </w:tc>
        <w:tc>
          <w:tcPr>
            <w:tcW w:w="4252" w:type="dxa"/>
          </w:tcPr>
          <w:p w:rsidR="009D1C5F" w:rsidRPr="00DA12E3" w:rsidRDefault="009E270D" w:rsidP="00742626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42626">
              <w:rPr>
                <w:rFonts w:ascii="Times New Roman" w:hAnsi="Times New Roman"/>
                <w:sz w:val="24"/>
                <w:szCs w:val="24"/>
              </w:rPr>
              <w:t>мая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742626">
              <w:rPr>
                <w:rFonts w:ascii="Times New Roman" w:hAnsi="Times New Roman"/>
                <w:sz w:val="24"/>
                <w:szCs w:val="24"/>
              </w:rPr>
              <w:t>7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9E270D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42626">
              <w:rPr>
                <w:rFonts w:ascii="Times New Roman" w:hAnsi="Times New Roman"/>
                <w:sz w:val="24"/>
                <w:szCs w:val="24"/>
              </w:rPr>
              <w:t>мая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742626">
              <w:rPr>
                <w:rFonts w:ascii="Times New Roman" w:hAnsi="Times New Roman"/>
                <w:sz w:val="24"/>
                <w:szCs w:val="24"/>
              </w:rPr>
              <w:t>7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 ч. 00 мин. до 19 ч. 00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9D1C5F" w:rsidRPr="00DA12E3" w:rsidRDefault="009D1C5F" w:rsidP="0092421D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A7782D">
              <w:rPr>
                <w:rFonts w:ascii="Times New Roman" w:hAnsi="Times New Roman"/>
                <w:sz w:val="24"/>
                <w:szCs w:val="24"/>
              </w:rPr>
              <w:t>д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Бронцы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="0092421D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="007476E3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92421D">
              <w:rPr>
                <w:rFonts w:ascii="Times New Roman" w:hAnsi="Times New Roman"/>
                <w:sz w:val="24"/>
                <w:szCs w:val="24"/>
              </w:rPr>
              <w:t>6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9D1C5F" w:rsidRPr="00DA12E3" w:rsidRDefault="009D1C5F" w:rsidP="007476E3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C5F">
              <w:rPr>
                <w:rFonts w:ascii="Times New Roman" w:hAnsi="Times New Roman"/>
                <w:sz w:val="24"/>
                <w:szCs w:val="24"/>
              </w:rPr>
              <w:t>«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Бронцы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252" w:type="dxa"/>
          </w:tcPr>
          <w:p w:rsidR="009D1C5F" w:rsidRPr="00DA12E3" w:rsidRDefault="008B0A92" w:rsidP="0092421D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36">
              <w:rPr>
                <w:rFonts w:ascii="Times New Roman" w:hAnsi="Times New Roman"/>
                <w:sz w:val="24"/>
                <w:szCs w:val="24"/>
              </w:rPr>
              <w:t xml:space="preserve">Решение Сельской Думы 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Бронцы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E270D">
              <w:rPr>
                <w:rFonts w:ascii="Times New Roman" w:hAnsi="Times New Roman"/>
                <w:sz w:val="24"/>
                <w:szCs w:val="24"/>
              </w:rPr>
              <w:t>1</w:t>
            </w:r>
            <w:r w:rsidR="0092421D">
              <w:rPr>
                <w:rFonts w:ascii="Times New Roman" w:hAnsi="Times New Roman"/>
                <w:sz w:val="24"/>
                <w:szCs w:val="24"/>
              </w:rPr>
              <w:t>4</w:t>
            </w:r>
            <w:r w:rsidR="009E270D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D0736" w:rsidRPr="003D0736">
              <w:rPr>
                <w:rFonts w:ascii="Times New Roman" w:hAnsi="Times New Roman"/>
                <w:sz w:val="24"/>
                <w:szCs w:val="24"/>
              </w:rPr>
              <w:t>1</w:t>
            </w:r>
            <w:r w:rsidR="00742626">
              <w:rPr>
                <w:rFonts w:ascii="Times New Roman" w:hAnsi="Times New Roman"/>
                <w:sz w:val="24"/>
                <w:szCs w:val="24"/>
              </w:rPr>
              <w:t>7</w:t>
            </w:r>
            <w:r w:rsidR="003D0736" w:rsidRPr="003D0736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92421D">
              <w:rPr>
                <w:rFonts w:ascii="Times New Roman" w:hAnsi="Times New Roman"/>
                <w:sz w:val="24"/>
                <w:szCs w:val="24"/>
              </w:rPr>
              <w:t>54</w:t>
            </w:r>
            <w:r w:rsidR="00742626">
              <w:rPr>
                <w:rFonts w:ascii="Times New Roman" w:hAnsi="Times New Roman"/>
                <w:sz w:val="24"/>
                <w:szCs w:val="24"/>
              </w:rPr>
              <w:t>«</w:t>
            </w:r>
            <w:r w:rsidR="009E270D" w:rsidRPr="009E270D">
              <w:rPr>
                <w:rFonts w:ascii="Times New Roman" w:hAnsi="Times New Roman"/>
                <w:sz w:val="24"/>
                <w:szCs w:val="24"/>
              </w:rPr>
              <w:t xml:space="preserve">О назначении публичных слушаний по </w:t>
            </w:r>
            <w:r w:rsidR="0092421D">
              <w:rPr>
                <w:rFonts w:ascii="Times New Roman" w:hAnsi="Times New Roman"/>
                <w:sz w:val="24"/>
                <w:szCs w:val="24"/>
              </w:rPr>
              <w:t xml:space="preserve">внесению изменений </w:t>
            </w:r>
            <w:r w:rsidR="009E270D" w:rsidRPr="009E270D">
              <w:rPr>
                <w:rFonts w:ascii="Times New Roman" w:hAnsi="Times New Roman"/>
                <w:sz w:val="24"/>
                <w:szCs w:val="24"/>
              </w:rPr>
              <w:t xml:space="preserve">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Бронцы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E270D" w:rsidRPr="009E270D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  <w:r w:rsidR="00742626">
              <w:rPr>
                <w:rFonts w:ascii="Times New Roman" w:hAnsi="Times New Roman"/>
                <w:sz w:val="24"/>
                <w:szCs w:val="24"/>
              </w:rPr>
              <w:t>»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Газета Ферзиковского района</w:t>
            </w:r>
          </w:p>
          <w:p w:rsidR="009D1C5F" w:rsidRPr="00DA12E3" w:rsidRDefault="009D1C5F" w:rsidP="009E270D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D0736">
              <w:rPr>
                <w:rFonts w:ascii="Times New Roman" w:hAnsi="Times New Roman"/>
                <w:sz w:val="24"/>
                <w:szCs w:val="24"/>
              </w:rPr>
              <w:t xml:space="preserve">«Ферзиковские вести» от </w:t>
            </w:r>
            <w:r w:rsidR="009E270D">
              <w:rPr>
                <w:rFonts w:ascii="Times New Roman" w:hAnsi="Times New Roman"/>
                <w:sz w:val="24"/>
                <w:szCs w:val="24"/>
              </w:rPr>
              <w:t>18 апреля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D0736" w:rsidRPr="003D0736">
              <w:rPr>
                <w:rFonts w:ascii="Times New Roman" w:hAnsi="Times New Roman"/>
                <w:sz w:val="24"/>
                <w:szCs w:val="24"/>
              </w:rPr>
              <w:t>1</w:t>
            </w:r>
            <w:r w:rsidR="00742626">
              <w:rPr>
                <w:rFonts w:ascii="Times New Roman" w:hAnsi="Times New Roman"/>
                <w:sz w:val="24"/>
                <w:szCs w:val="24"/>
              </w:rPr>
              <w:t>7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9E270D">
              <w:rPr>
                <w:rFonts w:ascii="Times New Roman" w:hAnsi="Times New Roman"/>
                <w:sz w:val="24"/>
                <w:szCs w:val="24"/>
              </w:rPr>
              <w:t>43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E270D">
              <w:rPr>
                <w:rFonts w:ascii="Times New Roman" w:hAnsi="Times New Roman"/>
                <w:sz w:val="24"/>
                <w:szCs w:val="24"/>
              </w:rPr>
              <w:t>9002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начала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17 часов 00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окончания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761B73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 10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публичных слушаний производилась по предъявлении паспортов в Списке регистрации участников публичных слушаний (прилагается).</w:t>
            </w:r>
          </w:p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8D4F34" w:rsidP="008D4F34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61B7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тринадцать</w:t>
            </w:r>
            <w:r w:rsidR="009E270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  <w:p w:rsidR="009D1C5F" w:rsidRPr="00DA12E3" w:rsidRDefault="009D1C5F" w:rsidP="008D4F34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A12E3">
              <w:rPr>
                <w:rFonts w:ascii="Times New Roman" w:hAnsi="Times New Roman"/>
                <w:i/>
                <w:sz w:val="16"/>
                <w:szCs w:val="16"/>
              </w:rPr>
              <w:t>(количество прописью)</w:t>
            </w:r>
          </w:p>
        </w:tc>
      </w:tr>
      <w:tr w:rsidR="009D1C5F" w:rsidRPr="00DA12E3" w:rsidTr="00742626">
        <w:tc>
          <w:tcPr>
            <w:tcW w:w="5529" w:type="dxa"/>
            <w:shd w:val="clear" w:color="auto" w:fill="auto"/>
          </w:tcPr>
          <w:p w:rsidR="009D1C5F" w:rsidRPr="008B0A92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A92">
              <w:rPr>
                <w:rFonts w:ascii="Times New Roman" w:hAnsi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4252" w:type="dxa"/>
            <w:shd w:val="clear" w:color="auto" w:fill="auto"/>
          </w:tcPr>
          <w:p w:rsidR="009D1C5F" w:rsidRPr="003D0736" w:rsidRDefault="0092421D" w:rsidP="008B0A92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, Глава сельского поселения «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/>
                <w:sz w:val="24"/>
                <w:szCs w:val="24"/>
              </w:rPr>
              <w:t>Бронцы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D1C5F" w:rsidRPr="008B0A92" w:rsidRDefault="009D1C5F" w:rsidP="00022DDA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0736">
              <w:rPr>
                <w:rFonts w:ascii="Times New Roman" w:hAnsi="Times New Roman"/>
                <w:sz w:val="24"/>
                <w:szCs w:val="24"/>
              </w:rPr>
              <w:t xml:space="preserve">члены комиссии </w:t>
            </w:r>
            <w:r w:rsidR="00022DDA" w:rsidRPr="00022DDA">
              <w:rPr>
                <w:rFonts w:ascii="Times New Roman" w:hAnsi="Times New Roman"/>
                <w:sz w:val="24"/>
                <w:szCs w:val="24"/>
              </w:rPr>
              <w:t xml:space="preserve">по проведению публичных слушаний по рассмотрению проекта 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Бронцы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22DDA" w:rsidRPr="00022DDA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  <w:r w:rsidRPr="008B0A92">
              <w:rPr>
                <w:rFonts w:ascii="Times New Roman" w:hAnsi="Times New Roman"/>
                <w:sz w:val="24"/>
                <w:szCs w:val="24"/>
              </w:rPr>
              <w:t xml:space="preserve">созданной </w:t>
            </w:r>
            <w:r w:rsidR="00FF31A4" w:rsidRPr="008B0A92">
              <w:rPr>
                <w:rFonts w:ascii="Times New Roman" w:hAnsi="Times New Roman"/>
                <w:sz w:val="24"/>
                <w:szCs w:val="24"/>
              </w:rPr>
              <w:lastRenderedPageBreak/>
              <w:t>Решением Сель</w:t>
            </w:r>
            <w:r w:rsidR="00FF31A4" w:rsidRPr="003D0736">
              <w:rPr>
                <w:rFonts w:ascii="Times New Roman" w:hAnsi="Times New Roman"/>
                <w:sz w:val="24"/>
                <w:szCs w:val="24"/>
              </w:rPr>
              <w:t>ской Думы сельского поселения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Бронцы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22DDA">
              <w:rPr>
                <w:rFonts w:ascii="Times New Roman" w:hAnsi="Times New Roman"/>
                <w:sz w:val="24"/>
                <w:szCs w:val="24"/>
              </w:rPr>
              <w:t>1</w:t>
            </w:r>
            <w:r w:rsidR="0092421D">
              <w:rPr>
                <w:rFonts w:ascii="Times New Roman" w:hAnsi="Times New Roman"/>
                <w:sz w:val="24"/>
                <w:szCs w:val="24"/>
              </w:rPr>
              <w:t>4</w:t>
            </w:r>
            <w:r w:rsidR="00742626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D0736" w:rsidRPr="003D0736">
              <w:rPr>
                <w:rFonts w:ascii="Times New Roman" w:hAnsi="Times New Roman"/>
                <w:sz w:val="24"/>
                <w:szCs w:val="24"/>
              </w:rPr>
              <w:t>1</w:t>
            </w:r>
            <w:r w:rsidR="00742626">
              <w:rPr>
                <w:rFonts w:ascii="Times New Roman" w:hAnsi="Times New Roman"/>
                <w:sz w:val="24"/>
                <w:szCs w:val="24"/>
              </w:rPr>
              <w:t>7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92421D">
              <w:rPr>
                <w:rFonts w:ascii="Times New Roman" w:hAnsi="Times New Roman"/>
                <w:sz w:val="24"/>
                <w:szCs w:val="24"/>
              </w:rPr>
              <w:t>54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8B0A92" w:rsidRDefault="0092421D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Потапова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Т.И.,Балакина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М.В., Антонова О.А., Журавлева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  <w:r w:rsidR="009D1C5F" w:rsidRPr="008B0A9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1C5F" w:rsidRPr="008B0A92" w:rsidRDefault="009D1C5F" w:rsidP="00AE5B2C">
            <w:pPr>
              <w:pStyle w:val="ConsPlusNonformat"/>
              <w:widowControl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9D1C5F" w:rsidRPr="008B0A92" w:rsidRDefault="009D1C5F" w:rsidP="00022DDA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8B0A92">
              <w:rPr>
                <w:rFonts w:ascii="Times New Roman" w:hAnsi="Times New Roman"/>
                <w:sz w:val="24"/>
                <w:szCs w:val="24"/>
              </w:rPr>
              <w:t>зарегистрированные участники публичных слушани</w:t>
            </w:r>
            <w:r w:rsidR="00761B73">
              <w:rPr>
                <w:rFonts w:ascii="Times New Roman" w:hAnsi="Times New Roman"/>
                <w:sz w:val="24"/>
                <w:szCs w:val="24"/>
              </w:rPr>
              <w:t>й:</w:t>
            </w:r>
          </w:p>
        </w:tc>
      </w:tr>
    </w:tbl>
    <w:p w:rsidR="009D1C5F" w:rsidRDefault="009D1C5F" w:rsidP="009D1C5F">
      <w:pPr>
        <w:ind w:left="-567" w:firstLine="567"/>
        <w:jc w:val="center"/>
        <w:rPr>
          <w:b/>
        </w:rPr>
      </w:pPr>
    </w:p>
    <w:p w:rsidR="009D1C5F" w:rsidRDefault="009D1C5F" w:rsidP="009D1C5F">
      <w:pPr>
        <w:ind w:left="-567" w:firstLine="567"/>
        <w:jc w:val="center"/>
        <w:rPr>
          <w:b/>
        </w:rPr>
      </w:pPr>
      <w:r>
        <w:rPr>
          <w:b/>
        </w:rPr>
        <w:t>ПОВЕСТКА  ДНЯ:</w:t>
      </w:r>
    </w:p>
    <w:p w:rsidR="009D1C5F" w:rsidRPr="00131C3E" w:rsidRDefault="009D1C5F" w:rsidP="00022DDA">
      <w:pPr>
        <w:pStyle w:val="2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022DDA" w:rsidRPr="00022DDA">
        <w:rPr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sz w:val="24"/>
          <w:szCs w:val="24"/>
        </w:rPr>
        <w:t xml:space="preserve">«Деревня </w:t>
      </w:r>
      <w:r w:rsidR="0092421D">
        <w:rPr>
          <w:sz w:val="24"/>
          <w:szCs w:val="24"/>
        </w:rPr>
        <w:t>Бронцы</w:t>
      </w:r>
      <w:r w:rsidR="007476E3">
        <w:rPr>
          <w:sz w:val="24"/>
          <w:szCs w:val="24"/>
        </w:rPr>
        <w:t xml:space="preserve">» </w:t>
      </w:r>
      <w:r w:rsidR="00022DDA" w:rsidRPr="00022DDA">
        <w:rPr>
          <w:sz w:val="24"/>
          <w:szCs w:val="24"/>
        </w:rPr>
        <w:t>Ферзиковского района Калужской области</w:t>
      </w:r>
      <w:r w:rsidRPr="00131C3E">
        <w:rPr>
          <w:sz w:val="24"/>
          <w:szCs w:val="24"/>
        </w:rPr>
        <w:t>.</w:t>
      </w:r>
    </w:p>
    <w:p w:rsidR="009D1C5F" w:rsidRDefault="009D1C5F" w:rsidP="009D1C5F">
      <w:pPr>
        <w:pStyle w:val="ConsPlusNonformat"/>
        <w:widowControl/>
        <w:ind w:right="-426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-34" w:type="dxa"/>
        <w:tblLook w:val="01E0"/>
      </w:tblPr>
      <w:tblGrid>
        <w:gridCol w:w="1701"/>
        <w:gridCol w:w="8080"/>
      </w:tblGrid>
      <w:tr w:rsidR="009D1C5F" w:rsidRPr="00DA12E3" w:rsidTr="00AE5B2C">
        <w:trPr>
          <w:trHeight w:val="418"/>
        </w:trPr>
        <w:tc>
          <w:tcPr>
            <w:tcW w:w="1701" w:type="dxa"/>
          </w:tcPr>
          <w:p w:rsidR="009D1C5F" w:rsidRPr="00DA12E3" w:rsidRDefault="009D1C5F" w:rsidP="00AE5B2C">
            <w:pPr>
              <w:pStyle w:val="ConsPlusNonformat"/>
              <w:widowControl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D1C5F" w:rsidRPr="00DA12E3" w:rsidRDefault="0092421D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Потапова Т.И.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котор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открыл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публичные слушания вступительным словом и представил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>
              <w:rPr>
                <w:rFonts w:ascii="Times New Roman" w:hAnsi="Times New Roman"/>
                <w:sz w:val="24"/>
                <w:szCs w:val="24"/>
              </w:rPr>
              <w:t xml:space="preserve"> членов комиссии.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Далее пояснил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, что публичные слушания проводятся по инициативе Главы сельского поселения 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>«</w:t>
            </w:r>
            <w:r w:rsidR="00EF6ADD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Бронцы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и огласил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содержание данного муниципального правового акта.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сущности обсуждаемого вопроса по проекту </w:t>
            </w:r>
            <w:r w:rsidR="00022DDA" w:rsidRPr="00022DDA">
              <w:rPr>
                <w:rFonts w:ascii="Times New Roman" w:hAnsi="Times New Roman"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Бронцы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22DDA" w:rsidRPr="00022DDA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  <w:r w:rsidR="007426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составе участников публичных слушаний, </w:t>
            </w:r>
            <w:r w:rsidR="007A7123">
              <w:rPr>
                <w:rFonts w:ascii="Times New Roman" w:hAnsi="Times New Roman"/>
                <w:sz w:val="24"/>
                <w:szCs w:val="24"/>
              </w:rPr>
              <w:t xml:space="preserve">сказав, что зарегистрировано </w:t>
            </w:r>
            <w:r w:rsidR="008D4F34">
              <w:rPr>
                <w:rFonts w:ascii="Times New Roman" w:hAnsi="Times New Roman"/>
                <w:sz w:val="24"/>
                <w:szCs w:val="24"/>
              </w:rPr>
              <w:t>13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участников публичных слушаний.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Предложил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регламент публичных слушаний: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соблюдать тишину во время выступлений;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сначала слово для выступлений будет предоставлено ответственному за доклад по обсуждаемому вопросу представителю, затем в порядке очерёдности поступления заявок – приглашённым лицам и участникам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продолжительность выступлений не может превышать 5 минут;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голосовать имеют право зарегистрированные участники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голосование производится поднятием руки участниками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после выступлений вопросы могут задаваться как в устной, так и в письменной форме;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провести публичные слушания в течение двух часов.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Возражений относительно регламента публичных слушаний не поступило.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Регламент публичных слушаний принят единогласно.  </w:t>
            </w:r>
          </w:p>
        </w:tc>
      </w:tr>
    </w:tbl>
    <w:p w:rsidR="009D1C5F" w:rsidRDefault="009D1C5F" w:rsidP="009D1C5F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D1C5F" w:rsidRPr="00FF11D6" w:rsidRDefault="009D1C5F" w:rsidP="009D1C5F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проекту </w:t>
      </w:r>
      <w:r w:rsidR="00022DDA" w:rsidRPr="00022DDA">
        <w:rPr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b/>
          <w:sz w:val="24"/>
          <w:szCs w:val="24"/>
        </w:rPr>
        <w:t xml:space="preserve">«Деревня </w:t>
      </w:r>
      <w:r w:rsidR="0092421D">
        <w:rPr>
          <w:b/>
          <w:sz w:val="24"/>
          <w:szCs w:val="24"/>
        </w:rPr>
        <w:t>Бронцы</w:t>
      </w:r>
      <w:r w:rsidR="007476E3">
        <w:rPr>
          <w:b/>
          <w:sz w:val="24"/>
          <w:szCs w:val="24"/>
        </w:rPr>
        <w:t xml:space="preserve">» </w:t>
      </w:r>
      <w:r w:rsidR="00022DDA" w:rsidRPr="00022DDA">
        <w:rPr>
          <w:b/>
          <w:sz w:val="24"/>
          <w:szCs w:val="24"/>
        </w:rPr>
        <w:t>Ферзиковского района Калужской области</w:t>
      </w:r>
      <w:r w:rsidRPr="001C404A">
        <w:rPr>
          <w:b/>
          <w:sz w:val="24"/>
          <w:szCs w:val="24"/>
        </w:rPr>
        <w:t>,</w:t>
      </w:r>
      <w:r w:rsidRPr="00FF11D6">
        <w:rPr>
          <w:b/>
          <w:sz w:val="24"/>
          <w:szCs w:val="24"/>
        </w:rPr>
        <w:t xml:space="preserve"> вынесенн</w:t>
      </w:r>
      <w:r>
        <w:rPr>
          <w:b/>
          <w:sz w:val="24"/>
          <w:szCs w:val="24"/>
        </w:rPr>
        <w:t>ому</w:t>
      </w:r>
      <w:r w:rsidRPr="00FF11D6">
        <w:rPr>
          <w:b/>
          <w:sz w:val="24"/>
          <w:szCs w:val="24"/>
        </w:rPr>
        <w:t xml:space="preserve"> на обсуждение на публичных слушаниях: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363"/>
      </w:tblGrid>
      <w:tr w:rsidR="009D1C5F" w:rsidRPr="00DA12E3" w:rsidTr="00AE5B2C">
        <w:trPr>
          <w:trHeight w:val="418"/>
        </w:trPr>
        <w:tc>
          <w:tcPr>
            <w:tcW w:w="1560" w:type="dxa"/>
            <w:tcBorders>
              <w:bottom w:val="single" w:sz="4" w:space="0" w:color="auto"/>
            </w:tcBorders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D1C5F" w:rsidRDefault="0092421D" w:rsidP="00AE5B2C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Иост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Д.В.</w:t>
            </w:r>
          </w:p>
          <w:p w:rsidR="00783843" w:rsidRDefault="00022DDA" w:rsidP="00783843">
            <w:pPr>
              <w:ind w:firstLine="720"/>
              <w:jc w:val="both"/>
              <w:rPr>
                <w:b/>
                <w:i/>
                <w:szCs w:val="26"/>
              </w:rPr>
            </w:pPr>
            <w:r>
              <w:rPr>
                <w:szCs w:val="26"/>
              </w:rPr>
              <w:t>В</w:t>
            </w:r>
            <w:r w:rsidRPr="00144CD2">
              <w:rPr>
                <w:szCs w:val="26"/>
              </w:rPr>
              <w:t xml:space="preserve"> соответствии </w:t>
            </w:r>
            <w:r w:rsidR="006921BD" w:rsidRPr="006921BD">
              <w:rPr>
                <w:szCs w:val="26"/>
              </w:rPr>
              <w:t>со статьями 23, 24, 25, 26 Градостроительного кодекса Российской Федерации</w:t>
            </w:r>
            <w:r w:rsidR="001D3793">
              <w:rPr>
                <w:szCs w:val="26"/>
              </w:rPr>
              <w:t xml:space="preserve">, </w:t>
            </w:r>
            <w:r w:rsidR="001D3793" w:rsidRPr="006E2854">
              <w:rPr>
                <w:szCs w:val="26"/>
              </w:rPr>
              <w:t xml:space="preserve">Схемой территориального планирования муниципального района «Ферзиковский район», с изменениями  от </w:t>
            </w:r>
            <w:r w:rsidR="00CE44C6">
              <w:rPr>
                <w:szCs w:val="26"/>
              </w:rPr>
              <w:t>17</w:t>
            </w:r>
            <w:r w:rsidR="00953ED0">
              <w:rPr>
                <w:szCs w:val="26"/>
              </w:rPr>
              <w:t xml:space="preserve"> </w:t>
            </w:r>
            <w:r w:rsidR="00CE44C6">
              <w:rPr>
                <w:szCs w:val="26"/>
              </w:rPr>
              <w:t>мая</w:t>
            </w:r>
            <w:r w:rsidR="001D3793" w:rsidRPr="006E2854">
              <w:rPr>
                <w:szCs w:val="26"/>
              </w:rPr>
              <w:t xml:space="preserve"> 201</w:t>
            </w:r>
            <w:r w:rsidR="00CE44C6">
              <w:rPr>
                <w:szCs w:val="26"/>
              </w:rPr>
              <w:t>6</w:t>
            </w:r>
            <w:r w:rsidR="001D3793" w:rsidRPr="006E2854">
              <w:rPr>
                <w:szCs w:val="26"/>
              </w:rPr>
              <w:t xml:space="preserve"> года</w:t>
            </w:r>
            <w:r w:rsidR="001D3793">
              <w:rPr>
                <w:szCs w:val="26"/>
              </w:rPr>
              <w:t>,</w:t>
            </w:r>
            <w:r w:rsidR="00953ED0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разработан проект изменений в </w:t>
            </w:r>
            <w:r>
              <w:rPr>
                <w:szCs w:val="26"/>
              </w:rPr>
              <w:lastRenderedPageBreak/>
              <w:t xml:space="preserve">генеральный план </w:t>
            </w:r>
            <w:r w:rsidRPr="00144CD2">
              <w:rPr>
                <w:szCs w:val="26"/>
              </w:rPr>
              <w:t>се</w:t>
            </w:r>
            <w:r>
              <w:rPr>
                <w:szCs w:val="26"/>
              </w:rPr>
              <w:t xml:space="preserve">льского поселения </w:t>
            </w:r>
            <w:r w:rsidR="007476E3">
              <w:rPr>
                <w:szCs w:val="26"/>
              </w:rPr>
              <w:t xml:space="preserve">«Деревня </w:t>
            </w:r>
            <w:r w:rsidR="0092421D">
              <w:rPr>
                <w:szCs w:val="26"/>
              </w:rPr>
              <w:t>Бронцы</w:t>
            </w:r>
            <w:r w:rsidR="007476E3">
              <w:rPr>
                <w:szCs w:val="26"/>
              </w:rPr>
              <w:t xml:space="preserve">» </w:t>
            </w:r>
            <w:r w:rsidRPr="00144CD2">
              <w:rPr>
                <w:bCs/>
                <w:color w:val="000000"/>
                <w:szCs w:val="26"/>
              </w:rPr>
              <w:t>Ферзиковского района Калужской области</w:t>
            </w:r>
            <w:r>
              <w:rPr>
                <w:bCs/>
                <w:color w:val="000000"/>
                <w:szCs w:val="26"/>
              </w:rPr>
              <w:t xml:space="preserve">. </w:t>
            </w:r>
            <w:proofErr w:type="gramStart"/>
            <w:r w:rsidRPr="00144CD2">
              <w:rPr>
                <w:szCs w:val="26"/>
              </w:rPr>
              <w:t xml:space="preserve">Проект </w:t>
            </w:r>
            <w:r>
              <w:rPr>
                <w:szCs w:val="26"/>
              </w:rPr>
              <w:t xml:space="preserve">изменений в </w:t>
            </w:r>
            <w:r w:rsidRPr="00144CD2">
              <w:rPr>
                <w:szCs w:val="26"/>
              </w:rPr>
              <w:t>генеральн</w:t>
            </w:r>
            <w:r>
              <w:rPr>
                <w:szCs w:val="26"/>
              </w:rPr>
              <w:t>ый</w:t>
            </w:r>
            <w:r w:rsidRPr="00144CD2">
              <w:rPr>
                <w:szCs w:val="26"/>
              </w:rPr>
              <w:t xml:space="preserve"> план предполагает</w:t>
            </w:r>
            <w:r w:rsidRPr="007E6CC7">
              <w:rPr>
                <w:b/>
                <w:i/>
                <w:szCs w:val="26"/>
              </w:rPr>
              <w:t xml:space="preserve">перевод </w:t>
            </w:r>
            <w:r w:rsidR="007E6CC7" w:rsidRPr="007E6CC7">
              <w:rPr>
                <w:b/>
                <w:i/>
                <w:szCs w:val="26"/>
              </w:rPr>
              <w:t>земельн</w:t>
            </w:r>
            <w:r w:rsidR="00CE44C6">
              <w:rPr>
                <w:b/>
                <w:i/>
                <w:szCs w:val="26"/>
              </w:rPr>
              <w:t xml:space="preserve">ого участка </w:t>
            </w:r>
            <w:r w:rsidR="007E6CC7" w:rsidRPr="007E6CC7">
              <w:rPr>
                <w:b/>
                <w:i/>
                <w:szCs w:val="26"/>
              </w:rPr>
              <w:t xml:space="preserve">из  категории </w:t>
            </w:r>
            <w:r w:rsidRPr="007E6CC7">
              <w:rPr>
                <w:b/>
                <w:i/>
                <w:szCs w:val="26"/>
              </w:rPr>
              <w:t xml:space="preserve">земель </w:t>
            </w:r>
            <w:r w:rsidR="006921BD" w:rsidRPr="007E6CC7">
              <w:rPr>
                <w:b/>
                <w:i/>
                <w:szCs w:val="26"/>
              </w:rPr>
              <w:t>сельскохозяйственного назначения в</w:t>
            </w:r>
            <w:r w:rsidR="009104B1">
              <w:rPr>
                <w:b/>
                <w:i/>
                <w:szCs w:val="26"/>
              </w:rPr>
              <w:t xml:space="preserve"> категорию</w:t>
            </w:r>
            <w:r w:rsidR="009104B1" w:rsidRPr="007E6CC7">
              <w:rPr>
                <w:b/>
                <w:i/>
                <w:szCs w:val="26"/>
              </w:rPr>
              <w:t>земел</w:t>
            </w:r>
            <w:r w:rsidR="009104B1">
              <w:rPr>
                <w:b/>
                <w:i/>
                <w:szCs w:val="26"/>
              </w:rPr>
              <w:t>ьпромышленности,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</w:t>
            </w:r>
            <w:r w:rsidR="00D07B06" w:rsidRPr="00783843">
              <w:rPr>
                <w:b/>
                <w:i/>
                <w:szCs w:val="26"/>
              </w:rPr>
              <w:t xml:space="preserve"> с кадастровым </w:t>
            </w:r>
            <w:r w:rsidR="002263DA" w:rsidRPr="00783843">
              <w:rPr>
                <w:b/>
                <w:i/>
                <w:color w:val="000000"/>
                <w:szCs w:val="26"/>
              </w:rPr>
              <w:t>40:22:000000:</w:t>
            </w:r>
            <w:r w:rsidR="009104B1">
              <w:rPr>
                <w:b/>
                <w:i/>
                <w:color w:val="000000"/>
                <w:szCs w:val="26"/>
              </w:rPr>
              <w:t>840</w:t>
            </w:r>
            <w:r w:rsidR="001B0BE4" w:rsidRPr="00783843">
              <w:rPr>
                <w:b/>
                <w:i/>
                <w:color w:val="000000"/>
                <w:szCs w:val="26"/>
              </w:rPr>
              <w:t xml:space="preserve">, </w:t>
            </w:r>
            <w:r w:rsidR="00783843" w:rsidRPr="00783843">
              <w:rPr>
                <w:b/>
                <w:i/>
                <w:color w:val="000000"/>
                <w:szCs w:val="26"/>
              </w:rPr>
              <w:t xml:space="preserve">площадью </w:t>
            </w:r>
            <w:r w:rsidR="009104B1">
              <w:rPr>
                <w:b/>
                <w:i/>
                <w:color w:val="000000"/>
                <w:szCs w:val="26"/>
              </w:rPr>
              <w:t>5,16</w:t>
            </w:r>
            <w:r w:rsidR="00783843" w:rsidRPr="00783843">
              <w:rPr>
                <w:b/>
                <w:i/>
                <w:color w:val="000000"/>
                <w:szCs w:val="26"/>
              </w:rPr>
              <w:t xml:space="preserve"> га</w:t>
            </w:r>
            <w:r w:rsidR="009104B1">
              <w:rPr>
                <w:b/>
                <w:i/>
                <w:szCs w:val="26"/>
              </w:rPr>
              <w:t>.</w:t>
            </w:r>
            <w:proofErr w:type="gramEnd"/>
          </w:p>
          <w:p w:rsidR="009D1C5F" w:rsidRPr="00DA12E3" w:rsidRDefault="009D1C5F" w:rsidP="009104B1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:rsidR="009D1C5F" w:rsidRPr="00D80873" w:rsidRDefault="009D1C5F" w:rsidP="009D1C5F">
      <w:pPr>
        <w:pStyle w:val="ConsPlusNonformat"/>
        <w:widowControl/>
        <w:rPr>
          <w:sz w:val="16"/>
          <w:szCs w:val="16"/>
        </w:rPr>
      </w:pPr>
    </w:p>
    <w:p w:rsidR="009D1C5F" w:rsidRDefault="009D1C5F" w:rsidP="009D1C5F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Вопросов не поступило.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на голосование: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«Одобряете ли </w:t>
      </w:r>
      <w:r w:rsidR="00D14284">
        <w:rPr>
          <w:rFonts w:ascii="Times New Roman" w:hAnsi="Times New Roman"/>
          <w:b/>
          <w:sz w:val="24"/>
          <w:szCs w:val="24"/>
        </w:rPr>
        <w:t>в</w:t>
      </w:r>
      <w:r w:rsidR="00A7782D">
        <w:rPr>
          <w:rFonts w:ascii="Times New Roman" w:hAnsi="Times New Roman"/>
          <w:b/>
          <w:sz w:val="24"/>
          <w:szCs w:val="24"/>
        </w:rPr>
        <w:t>ы п</w:t>
      </w:r>
      <w:r w:rsidR="007E6CC7" w:rsidRPr="007E6CC7">
        <w:rPr>
          <w:rFonts w:ascii="Times New Roman" w:hAnsi="Times New Roman"/>
          <w:b/>
          <w:sz w:val="24"/>
          <w:szCs w:val="24"/>
        </w:rPr>
        <w:t xml:space="preserve">роект 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2421D">
        <w:rPr>
          <w:rFonts w:ascii="Times New Roman" w:hAnsi="Times New Roman"/>
          <w:b/>
          <w:sz w:val="24"/>
          <w:szCs w:val="24"/>
        </w:rPr>
        <w:t>Бронцы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7E6CC7" w:rsidRPr="007E6CC7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 w:rsidR="00D14284">
        <w:rPr>
          <w:rFonts w:ascii="Times New Roman" w:hAnsi="Times New Roman"/>
          <w:b/>
          <w:sz w:val="24"/>
          <w:szCs w:val="24"/>
        </w:rPr>
        <w:t>?»</w:t>
      </w:r>
    </w:p>
    <w:p w:rsidR="009D1C5F" w:rsidRPr="00EA48DB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A48DB">
        <w:rPr>
          <w:rFonts w:ascii="Times New Roman" w:hAnsi="Times New Roman"/>
          <w:b/>
          <w:sz w:val="24"/>
          <w:szCs w:val="24"/>
        </w:rPr>
        <w:t xml:space="preserve">Итоги голосования:  </w:t>
      </w:r>
    </w:p>
    <w:tbl>
      <w:tblPr>
        <w:tblW w:w="0" w:type="auto"/>
        <w:tblLook w:val="01E0"/>
      </w:tblPr>
      <w:tblGrid>
        <w:gridCol w:w="4360"/>
        <w:gridCol w:w="4361"/>
      </w:tblGrid>
      <w:tr w:rsidR="009D1C5F" w:rsidRPr="00DA12E3" w:rsidTr="00AE5B2C">
        <w:tc>
          <w:tcPr>
            <w:tcW w:w="436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 «ЗА»:</w:t>
            </w:r>
          </w:p>
        </w:tc>
        <w:tc>
          <w:tcPr>
            <w:tcW w:w="4361" w:type="dxa"/>
          </w:tcPr>
          <w:p w:rsidR="009D1C5F" w:rsidRPr="00DA12E3" w:rsidRDefault="008D4F34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(тринадцать)</w:t>
            </w:r>
          </w:p>
        </w:tc>
      </w:tr>
      <w:tr w:rsidR="009D1C5F" w:rsidRPr="00DA12E3" w:rsidTr="00AE5B2C">
        <w:tc>
          <w:tcPr>
            <w:tcW w:w="436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«ПРОТИВ»:</w:t>
            </w:r>
          </w:p>
        </w:tc>
        <w:tc>
          <w:tcPr>
            <w:tcW w:w="4361" w:type="dxa"/>
          </w:tcPr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9D1C5F" w:rsidRPr="00DA12E3" w:rsidTr="00AE5B2C">
        <w:tc>
          <w:tcPr>
            <w:tcW w:w="436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«ВОЗДЕРЖАЛИСЬ»:</w:t>
            </w:r>
          </w:p>
        </w:tc>
        <w:tc>
          <w:tcPr>
            <w:tcW w:w="4361" w:type="dxa"/>
          </w:tcPr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9D1C5F" w:rsidRDefault="009D1C5F" w:rsidP="009D1C5F">
      <w:pPr>
        <w:pStyle w:val="6"/>
        <w:keepNext/>
        <w:spacing w:before="0" w:after="0"/>
        <w:ind w:firstLine="851"/>
        <w:jc w:val="both"/>
        <w:rPr>
          <w:b w:val="0"/>
          <w:sz w:val="24"/>
          <w:szCs w:val="24"/>
        </w:rPr>
      </w:pPr>
    </w:p>
    <w:p w:rsidR="009D1C5F" w:rsidRDefault="009D1C5F" w:rsidP="00A7782D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по вынесенному на обсуждение на публичных слушаниях п</w:t>
      </w:r>
      <w:r w:rsidRPr="00093625">
        <w:rPr>
          <w:rFonts w:ascii="Times New Roman" w:hAnsi="Times New Roman"/>
          <w:b/>
          <w:sz w:val="24"/>
          <w:szCs w:val="24"/>
        </w:rPr>
        <w:t>роект</w:t>
      </w:r>
      <w:r>
        <w:rPr>
          <w:rFonts w:ascii="Times New Roman" w:hAnsi="Times New Roman"/>
          <w:b/>
          <w:sz w:val="24"/>
          <w:szCs w:val="24"/>
        </w:rPr>
        <w:t>у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2421D">
        <w:rPr>
          <w:rFonts w:ascii="Times New Roman" w:hAnsi="Times New Roman"/>
          <w:b/>
          <w:sz w:val="24"/>
          <w:szCs w:val="24"/>
        </w:rPr>
        <w:t>Бронцы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 w:rsidRPr="00186852">
        <w:rPr>
          <w:rFonts w:ascii="Times New Roman" w:hAnsi="Times New Roman"/>
          <w:b/>
          <w:sz w:val="24"/>
          <w:szCs w:val="24"/>
        </w:rPr>
        <w:t>:</w:t>
      </w:r>
    </w:p>
    <w:p w:rsidR="009D1C5F" w:rsidRDefault="009D1C5F" w:rsidP="00A7782D">
      <w:pPr>
        <w:pStyle w:val="ConsPlusNonformat"/>
        <w:widowControl/>
        <w:tabs>
          <w:tab w:val="num" w:pos="0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«Одобрить </w:t>
      </w:r>
      <w:r w:rsidR="00186852">
        <w:rPr>
          <w:rFonts w:ascii="Times New Roman" w:hAnsi="Times New Roman"/>
          <w:b/>
          <w:sz w:val="24"/>
          <w:szCs w:val="24"/>
        </w:rPr>
        <w:t xml:space="preserve">проект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2421D">
        <w:rPr>
          <w:rFonts w:ascii="Times New Roman" w:hAnsi="Times New Roman"/>
          <w:b/>
          <w:sz w:val="24"/>
          <w:szCs w:val="24"/>
        </w:rPr>
        <w:t>Бронцы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D1C5F" w:rsidRDefault="009D1C5F" w:rsidP="00A7782D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Направить данный протокол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2421D">
        <w:rPr>
          <w:rFonts w:ascii="Times New Roman" w:hAnsi="Times New Roman"/>
          <w:b/>
          <w:sz w:val="24"/>
          <w:szCs w:val="24"/>
        </w:rPr>
        <w:t>Бронцы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 xml:space="preserve"> – инициатору публичных слушаний, в соответствии  с Положением о публичных слушаниях в сельском поселении «</w:t>
      </w:r>
      <w:r w:rsidR="001D3793">
        <w:rPr>
          <w:rFonts w:ascii="Times New Roman" w:hAnsi="Times New Roman"/>
          <w:b/>
          <w:sz w:val="24"/>
          <w:szCs w:val="24"/>
        </w:rPr>
        <w:t xml:space="preserve">Деревня </w:t>
      </w:r>
      <w:r w:rsidR="0092421D">
        <w:rPr>
          <w:rFonts w:ascii="Times New Roman" w:hAnsi="Times New Roman"/>
          <w:b/>
          <w:sz w:val="24"/>
          <w:szCs w:val="24"/>
        </w:rPr>
        <w:t>Бронцы</w:t>
      </w:r>
      <w:r>
        <w:rPr>
          <w:rFonts w:ascii="Times New Roman" w:hAnsi="Times New Roman"/>
          <w:b/>
          <w:sz w:val="24"/>
          <w:szCs w:val="24"/>
        </w:rPr>
        <w:t>», и Глав</w:t>
      </w:r>
      <w:r w:rsidR="009104B1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администрации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2421D">
        <w:rPr>
          <w:rFonts w:ascii="Times New Roman" w:hAnsi="Times New Roman"/>
          <w:b/>
          <w:sz w:val="24"/>
          <w:szCs w:val="24"/>
        </w:rPr>
        <w:t>Бронцы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9104B1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="009104B1">
        <w:rPr>
          <w:rFonts w:ascii="Times New Roman" w:hAnsi="Times New Roman"/>
          <w:b/>
          <w:sz w:val="24"/>
          <w:szCs w:val="24"/>
        </w:rPr>
        <w:t>Гасанбекову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в </w:t>
      </w:r>
      <w:proofErr w:type="gramEnd"/>
      <w:r>
        <w:rPr>
          <w:rFonts w:ascii="Times New Roman" w:hAnsi="Times New Roman"/>
          <w:b/>
          <w:sz w:val="24"/>
          <w:szCs w:val="24"/>
        </w:rPr>
        <w:t>соответствии с требованиями части 15 статьи 31 Градостроительного кодекса Российской Федерации.</w:t>
      </w:r>
    </w:p>
    <w:p w:rsidR="009D1C5F" w:rsidRDefault="009D1C5F" w:rsidP="00A7782D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Опубликовать результаты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>по</w:t>
      </w:r>
      <w:r w:rsidR="005516B8">
        <w:rPr>
          <w:rFonts w:ascii="Times New Roman" w:hAnsi="Times New Roman"/>
          <w:b/>
          <w:sz w:val="24"/>
          <w:szCs w:val="24"/>
        </w:rPr>
        <w:t xml:space="preserve"> проекту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2421D">
        <w:rPr>
          <w:rFonts w:ascii="Times New Roman" w:hAnsi="Times New Roman"/>
          <w:b/>
          <w:sz w:val="24"/>
          <w:szCs w:val="24"/>
        </w:rPr>
        <w:t>Бронцы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 xml:space="preserve"> в газете «Ферзиковского района «Ферзиковские вести».   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Приложение: </w:t>
      </w:r>
    </w:p>
    <w:p w:rsidR="009D1C5F" w:rsidRPr="00725041" w:rsidRDefault="009D1C5F" w:rsidP="00A7782D">
      <w:pPr>
        <w:pStyle w:val="ConsPlusNonformat"/>
        <w:widowControl/>
        <w:numPr>
          <w:ilvl w:val="1"/>
          <w:numId w:val="4"/>
        </w:numPr>
        <w:tabs>
          <w:tab w:val="clear" w:pos="1440"/>
          <w:tab w:val="num" w:pos="0"/>
        </w:tabs>
        <w:snapToGrid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725041">
        <w:rPr>
          <w:rFonts w:ascii="Times New Roman" w:hAnsi="Times New Roman"/>
          <w:sz w:val="24"/>
          <w:szCs w:val="24"/>
        </w:rPr>
        <w:t xml:space="preserve">Список регистрации участников публичных слушаний по </w:t>
      </w:r>
      <w:r w:rsidRPr="000A3DF0">
        <w:rPr>
          <w:rFonts w:ascii="Times New Roman" w:hAnsi="Times New Roman"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sz w:val="24"/>
          <w:szCs w:val="24"/>
        </w:rPr>
        <w:t xml:space="preserve">«Деревня </w:t>
      </w:r>
      <w:r w:rsidR="0092421D">
        <w:rPr>
          <w:rFonts w:ascii="Times New Roman" w:hAnsi="Times New Roman"/>
          <w:sz w:val="24"/>
          <w:szCs w:val="24"/>
        </w:rPr>
        <w:t>Бронцы</w:t>
      </w:r>
      <w:r w:rsidR="007476E3">
        <w:rPr>
          <w:rFonts w:ascii="Times New Roman" w:hAnsi="Times New Roman"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sz w:val="24"/>
          <w:szCs w:val="24"/>
        </w:rPr>
        <w:t>Ферзиковского района Калужской области</w:t>
      </w:r>
      <w:r w:rsidRPr="00186852">
        <w:rPr>
          <w:rFonts w:ascii="Times New Roman" w:hAnsi="Times New Roman"/>
          <w:sz w:val="24"/>
          <w:szCs w:val="24"/>
        </w:rPr>
        <w:t xml:space="preserve">, проводимых </w:t>
      </w:r>
      <w:r w:rsidR="00A7782D">
        <w:rPr>
          <w:rFonts w:ascii="Times New Roman" w:hAnsi="Times New Roman"/>
          <w:sz w:val="24"/>
          <w:szCs w:val="24"/>
        </w:rPr>
        <w:t xml:space="preserve">19 </w:t>
      </w:r>
      <w:r w:rsidR="00742626">
        <w:rPr>
          <w:rFonts w:ascii="Times New Roman" w:hAnsi="Times New Roman"/>
          <w:sz w:val="24"/>
          <w:szCs w:val="24"/>
        </w:rPr>
        <w:t>мая</w:t>
      </w:r>
      <w:r w:rsidRPr="00186852">
        <w:rPr>
          <w:rFonts w:ascii="Times New Roman" w:hAnsi="Times New Roman"/>
          <w:sz w:val="24"/>
          <w:szCs w:val="24"/>
        </w:rPr>
        <w:t xml:space="preserve"> 20</w:t>
      </w:r>
      <w:r w:rsidR="00186852" w:rsidRPr="00186852">
        <w:rPr>
          <w:rFonts w:ascii="Times New Roman" w:hAnsi="Times New Roman"/>
          <w:sz w:val="24"/>
          <w:szCs w:val="24"/>
        </w:rPr>
        <w:t>1</w:t>
      </w:r>
      <w:r w:rsidR="00742626">
        <w:rPr>
          <w:rFonts w:ascii="Times New Roman" w:hAnsi="Times New Roman"/>
          <w:sz w:val="24"/>
          <w:szCs w:val="24"/>
        </w:rPr>
        <w:t>7</w:t>
      </w:r>
      <w:r w:rsidRPr="00186852">
        <w:rPr>
          <w:rFonts w:ascii="Times New Roman" w:hAnsi="Times New Roman"/>
          <w:sz w:val="24"/>
          <w:szCs w:val="24"/>
        </w:rPr>
        <w:t xml:space="preserve"> г</w:t>
      </w:r>
      <w:r w:rsidRPr="00725041">
        <w:rPr>
          <w:rFonts w:ascii="Times New Roman" w:hAnsi="Times New Roman"/>
          <w:sz w:val="24"/>
          <w:szCs w:val="24"/>
        </w:rPr>
        <w:t>ода в 1</w:t>
      </w:r>
      <w:r>
        <w:rPr>
          <w:rFonts w:ascii="Times New Roman" w:hAnsi="Times New Roman"/>
          <w:sz w:val="24"/>
          <w:szCs w:val="24"/>
        </w:rPr>
        <w:t>7</w:t>
      </w:r>
      <w:r w:rsidRPr="00725041">
        <w:rPr>
          <w:rFonts w:ascii="Times New Roman" w:hAnsi="Times New Roman"/>
          <w:sz w:val="24"/>
          <w:szCs w:val="24"/>
        </w:rPr>
        <w:t xml:space="preserve">.00 часов (на </w:t>
      </w:r>
      <w:r w:rsidR="000B4958">
        <w:rPr>
          <w:rFonts w:ascii="Times New Roman" w:hAnsi="Times New Roman"/>
          <w:sz w:val="24"/>
          <w:szCs w:val="24"/>
        </w:rPr>
        <w:t>одном листе</w:t>
      </w:r>
      <w:r w:rsidRPr="00725041">
        <w:rPr>
          <w:rFonts w:ascii="Times New Roman" w:hAnsi="Times New Roman"/>
          <w:sz w:val="24"/>
          <w:szCs w:val="24"/>
        </w:rPr>
        <w:t xml:space="preserve">). </w:t>
      </w: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3"/>
        <w:gridCol w:w="3173"/>
        <w:gridCol w:w="3173"/>
      </w:tblGrid>
      <w:tr w:rsidR="001D3793" w:rsidRPr="00DA12E3" w:rsidTr="001D3793">
        <w:trPr>
          <w:trHeight w:val="1026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DA12E3">
              <w:rPr>
                <w:sz w:val="24"/>
                <w:szCs w:val="24"/>
              </w:rPr>
              <w:lastRenderedPageBreak/>
              <w:t>Члены комиссии по проведению публичных слушаний:</w:t>
            </w: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DA12E3" w:rsidRDefault="001D3793" w:rsidP="00AE5B2C">
            <w:pPr>
              <w:jc w:val="center"/>
              <w:rPr>
                <w:b/>
                <w:i/>
                <w:sz w:val="16"/>
                <w:szCs w:val="16"/>
              </w:rPr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1D3793" w:rsidRPr="004A15A0" w:rsidRDefault="001D3793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1D3793" w:rsidRPr="004A15A0" w:rsidRDefault="001D3793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1D3793" w:rsidRPr="004A15A0" w:rsidRDefault="009104B1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Потапова Т.И.</w:t>
            </w:r>
          </w:p>
          <w:p w:rsidR="001D3793" w:rsidRPr="004A15A0" w:rsidRDefault="001D3793" w:rsidP="00946AEE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75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1D3793" w:rsidRPr="004A15A0" w:rsidRDefault="009104B1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Балакина М.В.</w:t>
            </w:r>
          </w:p>
          <w:p w:rsidR="001D3793" w:rsidRPr="00242693" w:rsidRDefault="001D3793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59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1D3793" w:rsidRPr="004A15A0" w:rsidRDefault="009104B1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О.А</w:t>
            </w:r>
          </w:p>
          <w:p w:rsidR="001D3793" w:rsidRPr="00242693" w:rsidRDefault="001D3793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59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1D3793" w:rsidRPr="004A15A0" w:rsidRDefault="009104B1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А.А.</w:t>
            </w:r>
          </w:p>
          <w:p w:rsidR="001D3793" w:rsidRPr="00242693" w:rsidRDefault="001D3793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75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1D3793" w:rsidRPr="004A15A0" w:rsidRDefault="009104B1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Иост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  <w:p w:rsidR="001D3793" w:rsidRPr="00242693" w:rsidRDefault="001D3793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</w:tbl>
    <w:p w:rsidR="009D1C5F" w:rsidRDefault="009D1C5F"/>
    <w:sectPr w:rsidR="009D1C5F" w:rsidSect="007D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19A"/>
    <w:rsid w:val="000153F7"/>
    <w:rsid w:val="000218FB"/>
    <w:rsid w:val="00022DDA"/>
    <w:rsid w:val="0003086F"/>
    <w:rsid w:val="00050CA6"/>
    <w:rsid w:val="00056C51"/>
    <w:rsid w:val="00057F8B"/>
    <w:rsid w:val="00065B52"/>
    <w:rsid w:val="00074E4E"/>
    <w:rsid w:val="0008496C"/>
    <w:rsid w:val="00097A98"/>
    <w:rsid w:val="000B1330"/>
    <w:rsid w:val="000B21D5"/>
    <w:rsid w:val="000B4025"/>
    <w:rsid w:val="000B4958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400F5"/>
    <w:rsid w:val="00143FB8"/>
    <w:rsid w:val="00144981"/>
    <w:rsid w:val="0014784D"/>
    <w:rsid w:val="00153B03"/>
    <w:rsid w:val="001654E5"/>
    <w:rsid w:val="00167D23"/>
    <w:rsid w:val="00170833"/>
    <w:rsid w:val="00172F8B"/>
    <w:rsid w:val="00180AA5"/>
    <w:rsid w:val="00182CCA"/>
    <w:rsid w:val="001857B2"/>
    <w:rsid w:val="00186852"/>
    <w:rsid w:val="0018745D"/>
    <w:rsid w:val="001A145C"/>
    <w:rsid w:val="001B0BE4"/>
    <w:rsid w:val="001B4332"/>
    <w:rsid w:val="001B4E7C"/>
    <w:rsid w:val="001C2990"/>
    <w:rsid w:val="001C445B"/>
    <w:rsid w:val="001C5AA9"/>
    <w:rsid w:val="001C6354"/>
    <w:rsid w:val="001C7F45"/>
    <w:rsid w:val="001D33FD"/>
    <w:rsid w:val="001D3793"/>
    <w:rsid w:val="001D506A"/>
    <w:rsid w:val="001E43A7"/>
    <w:rsid w:val="001F160F"/>
    <w:rsid w:val="001F37B4"/>
    <w:rsid w:val="001F5F4D"/>
    <w:rsid w:val="00202CBA"/>
    <w:rsid w:val="00205253"/>
    <w:rsid w:val="002133AC"/>
    <w:rsid w:val="00217009"/>
    <w:rsid w:val="00220634"/>
    <w:rsid w:val="002263DA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5C8B"/>
    <w:rsid w:val="002825E7"/>
    <w:rsid w:val="00282775"/>
    <w:rsid w:val="00285DF1"/>
    <w:rsid w:val="00287D0D"/>
    <w:rsid w:val="002920C5"/>
    <w:rsid w:val="00292E42"/>
    <w:rsid w:val="002944A6"/>
    <w:rsid w:val="002C0878"/>
    <w:rsid w:val="002C5A53"/>
    <w:rsid w:val="002D049B"/>
    <w:rsid w:val="002D369B"/>
    <w:rsid w:val="002F145F"/>
    <w:rsid w:val="002F4B5E"/>
    <w:rsid w:val="002F6E3D"/>
    <w:rsid w:val="002F6F77"/>
    <w:rsid w:val="00310F66"/>
    <w:rsid w:val="003152AD"/>
    <w:rsid w:val="00326523"/>
    <w:rsid w:val="00333784"/>
    <w:rsid w:val="00333E60"/>
    <w:rsid w:val="00342045"/>
    <w:rsid w:val="00345425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92DE7"/>
    <w:rsid w:val="003A1C3E"/>
    <w:rsid w:val="003B711A"/>
    <w:rsid w:val="003C1855"/>
    <w:rsid w:val="003C5B3C"/>
    <w:rsid w:val="003C5F67"/>
    <w:rsid w:val="003D0736"/>
    <w:rsid w:val="003D0CF8"/>
    <w:rsid w:val="003D1458"/>
    <w:rsid w:val="003D3933"/>
    <w:rsid w:val="003D61E2"/>
    <w:rsid w:val="003E491C"/>
    <w:rsid w:val="003F0350"/>
    <w:rsid w:val="003F159D"/>
    <w:rsid w:val="00414E38"/>
    <w:rsid w:val="004164D5"/>
    <w:rsid w:val="00417C6C"/>
    <w:rsid w:val="00423FD1"/>
    <w:rsid w:val="0043541E"/>
    <w:rsid w:val="004377AE"/>
    <w:rsid w:val="00440F79"/>
    <w:rsid w:val="00444D8C"/>
    <w:rsid w:val="004634B6"/>
    <w:rsid w:val="0046406E"/>
    <w:rsid w:val="0046753D"/>
    <w:rsid w:val="004720A3"/>
    <w:rsid w:val="00474863"/>
    <w:rsid w:val="00477813"/>
    <w:rsid w:val="004844A3"/>
    <w:rsid w:val="00486167"/>
    <w:rsid w:val="00493FC0"/>
    <w:rsid w:val="00494D50"/>
    <w:rsid w:val="004976B5"/>
    <w:rsid w:val="004B2140"/>
    <w:rsid w:val="004C7792"/>
    <w:rsid w:val="004D1387"/>
    <w:rsid w:val="004D27E6"/>
    <w:rsid w:val="004D5883"/>
    <w:rsid w:val="004D5FDE"/>
    <w:rsid w:val="004E21EC"/>
    <w:rsid w:val="004E2521"/>
    <w:rsid w:val="004E2F27"/>
    <w:rsid w:val="004E7C57"/>
    <w:rsid w:val="004F116D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81B24"/>
    <w:rsid w:val="005830DA"/>
    <w:rsid w:val="00585CC8"/>
    <w:rsid w:val="00594F6B"/>
    <w:rsid w:val="005A2022"/>
    <w:rsid w:val="005A37CD"/>
    <w:rsid w:val="005A6398"/>
    <w:rsid w:val="005B07E3"/>
    <w:rsid w:val="005B5E16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10B37"/>
    <w:rsid w:val="00711F89"/>
    <w:rsid w:val="00721371"/>
    <w:rsid w:val="00730785"/>
    <w:rsid w:val="00730E0E"/>
    <w:rsid w:val="0073738E"/>
    <w:rsid w:val="007404B1"/>
    <w:rsid w:val="00742626"/>
    <w:rsid w:val="007476E3"/>
    <w:rsid w:val="00751297"/>
    <w:rsid w:val="007540FF"/>
    <w:rsid w:val="00754CC5"/>
    <w:rsid w:val="00760CF8"/>
    <w:rsid w:val="00761090"/>
    <w:rsid w:val="00761B73"/>
    <w:rsid w:val="0076432F"/>
    <w:rsid w:val="00771953"/>
    <w:rsid w:val="007750BF"/>
    <w:rsid w:val="00777B98"/>
    <w:rsid w:val="007828D0"/>
    <w:rsid w:val="00783843"/>
    <w:rsid w:val="0078660C"/>
    <w:rsid w:val="0079419A"/>
    <w:rsid w:val="0079632C"/>
    <w:rsid w:val="00797E60"/>
    <w:rsid w:val="007A7123"/>
    <w:rsid w:val="007B0907"/>
    <w:rsid w:val="007B218E"/>
    <w:rsid w:val="007B3CCE"/>
    <w:rsid w:val="007B4DA3"/>
    <w:rsid w:val="007B516D"/>
    <w:rsid w:val="007B5995"/>
    <w:rsid w:val="007B6CB7"/>
    <w:rsid w:val="007C4AF4"/>
    <w:rsid w:val="007C7B53"/>
    <w:rsid w:val="007D1403"/>
    <w:rsid w:val="007D18AF"/>
    <w:rsid w:val="007E3013"/>
    <w:rsid w:val="007E6CC7"/>
    <w:rsid w:val="007F5F01"/>
    <w:rsid w:val="00801005"/>
    <w:rsid w:val="00810BCA"/>
    <w:rsid w:val="00813313"/>
    <w:rsid w:val="00814803"/>
    <w:rsid w:val="00821099"/>
    <w:rsid w:val="008317C1"/>
    <w:rsid w:val="00841B65"/>
    <w:rsid w:val="008443D8"/>
    <w:rsid w:val="0085385A"/>
    <w:rsid w:val="00864CCC"/>
    <w:rsid w:val="008656F1"/>
    <w:rsid w:val="00874EBE"/>
    <w:rsid w:val="008751BB"/>
    <w:rsid w:val="0088688D"/>
    <w:rsid w:val="00886C13"/>
    <w:rsid w:val="008946DF"/>
    <w:rsid w:val="008B0A92"/>
    <w:rsid w:val="008B1F25"/>
    <w:rsid w:val="008B6364"/>
    <w:rsid w:val="008C34F8"/>
    <w:rsid w:val="008D0137"/>
    <w:rsid w:val="008D0524"/>
    <w:rsid w:val="008D0D89"/>
    <w:rsid w:val="008D4F34"/>
    <w:rsid w:val="008D5BD4"/>
    <w:rsid w:val="008E0FE1"/>
    <w:rsid w:val="008F6543"/>
    <w:rsid w:val="00900379"/>
    <w:rsid w:val="00904BAD"/>
    <w:rsid w:val="009104B1"/>
    <w:rsid w:val="00921064"/>
    <w:rsid w:val="0092421D"/>
    <w:rsid w:val="00925E3B"/>
    <w:rsid w:val="00932953"/>
    <w:rsid w:val="009330CC"/>
    <w:rsid w:val="00936CDB"/>
    <w:rsid w:val="009410E3"/>
    <w:rsid w:val="009418D7"/>
    <w:rsid w:val="009422D8"/>
    <w:rsid w:val="00942785"/>
    <w:rsid w:val="00944414"/>
    <w:rsid w:val="00953ED0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B22BC"/>
    <w:rsid w:val="009B307E"/>
    <w:rsid w:val="009B37D5"/>
    <w:rsid w:val="009B505C"/>
    <w:rsid w:val="009B6E48"/>
    <w:rsid w:val="009C3D14"/>
    <w:rsid w:val="009D1C5F"/>
    <w:rsid w:val="009D1D0F"/>
    <w:rsid w:val="009E270D"/>
    <w:rsid w:val="009F6F36"/>
    <w:rsid w:val="00A0271A"/>
    <w:rsid w:val="00A02ED5"/>
    <w:rsid w:val="00A03193"/>
    <w:rsid w:val="00A04491"/>
    <w:rsid w:val="00A0496A"/>
    <w:rsid w:val="00A15799"/>
    <w:rsid w:val="00A20604"/>
    <w:rsid w:val="00A40732"/>
    <w:rsid w:val="00A45FC2"/>
    <w:rsid w:val="00A54BA6"/>
    <w:rsid w:val="00A61D91"/>
    <w:rsid w:val="00A664E6"/>
    <w:rsid w:val="00A6655D"/>
    <w:rsid w:val="00A7782D"/>
    <w:rsid w:val="00A85686"/>
    <w:rsid w:val="00A90FA3"/>
    <w:rsid w:val="00AA2658"/>
    <w:rsid w:val="00AC091D"/>
    <w:rsid w:val="00AC0BF4"/>
    <w:rsid w:val="00AC7F22"/>
    <w:rsid w:val="00AD341D"/>
    <w:rsid w:val="00AD4A17"/>
    <w:rsid w:val="00AD65D2"/>
    <w:rsid w:val="00AF1394"/>
    <w:rsid w:val="00AF2761"/>
    <w:rsid w:val="00B00530"/>
    <w:rsid w:val="00B04917"/>
    <w:rsid w:val="00B074E8"/>
    <w:rsid w:val="00B12815"/>
    <w:rsid w:val="00B138F4"/>
    <w:rsid w:val="00B15773"/>
    <w:rsid w:val="00B210EE"/>
    <w:rsid w:val="00B31A41"/>
    <w:rsid w:val="00B33437"/>
    <w:rsid w:val="00B35BE6"/>
    <w:rsid w:val="00B41540"/>
    <w:rsid w:val="00B42DDD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5A4B"/>
    <w:rsid w:val="00BC0545"/>
    <w:rsid w:val="00BD381B"/>
    <w:rsid w:val="00BE67B7"/>
    <w:rsid w:val="00BF00D0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5696"/>
    <w:rsid w:val="00CA7EDB"/>
    <w:rsid w:val="00CB0467"/>
    <w:rsid w:val="00CB30D1"/>
    <w:rsid w:val="00CB4189"/>
    <w:rsid w:val="00CB4E05"/>
    <w:rsid w:val="00CC2269"/>
    <w:rsid w:val="00CC4D6D"/>
    <w:rsid w:val="00CC608D"/>
    <w:rsid w:val="00CC7384"/>
    <w:rsid w:val="00CD1DC0"/>
    <w:rsid w:val="00CE191D"/>
    <w:rsid w:val="00CE44C6"/>
    <w:rsid w:val="00CE7290"/>
    <w:rsid w:val="00CF0CDE"/>
    <w:rsid w:val="00CF417F"/>
    <w:rsid w:val="00CF6A90"/>
    <w:rsid w:val="00D07B06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72B3"/>
    <w:rsid w:val="00DE528C"/>
    <w:rsid w:val="00DF757B"/>
    <w:rsid w:val="00E02393"/>
    <w:rsid w:val="00E102C3"/>
    <w:rsid w:val="00E31FF1"/>
    <w:rsid w:val="00E3626B"/>
    <w:rsid w:val="00E42954"/>
    <w:rsid w:val="00E42FEF"/>
    <w:rsid w:val="00E44AB1"/>
    <w:rsid w:val="00E52E98"/>
    <w:rsid w:val="00E54A1C"/>
    <w:rsid w:val="00E60B5C"/>
    <w:rsid w:val="00E7068B"/>
    <w:rsid w:val="00E80B09"/>
    <w:rsid w:val="00E837D8"/>
    <w:rsid w:val="00E85C3D"/>
    <w:rsid w:val="00E96937"/>
    <w:rsid w:val="00E96B54"/>
    <w:rsid w:val="00EB4983"/>
    <w:rsid w:val="00EB5075"/>
    <w:rsid w:val="00EC0AC0"/>
    <w:rsid w:val="00ED3040"/>
    <w:rsid w:val="00ED51ED"/>
    <w:rsid w:val="00ED6AF6"/>
    <w:rsid w:val="00EE2D30"/>
    <w:rsid w:val="00EE4FD2"/>
    <w:rsid w:val="00EF275F"/>
    <w:rsid w:val="00EF4930"/>
    <w:rsid w:val="00EF6ADD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879E6"/>
    <w:rsid w:val="00F97D04"/>
    <w:rsid w:val="00FA3B68"/>
    <w:rsid w:val="00FA441A"/>
    <w:rsid w:val="00FA722C"/>
    <w:rsid w:val="00FB5120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637E6-805A-4E81-8D86-EEC8A54D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User</cp:lastModifiedBy>
  <cp:revision>13</cp:revision>
  <cp:lastPrinted>2017-05-22T13:28:00Z</cp:lastPrinted>
  <dcterms:created xsi:type="dcterms:W3CDTF">2017-05-15T12:38:00Z</dcterms:created>
  <dcterms:modified xsi:type="dcterms:W3CDTF">2017-08-02T05:10:00Z</dcterms:modified>
</cp:coreProperties>
</file>